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459" w:type="dxa"/>
        <w:tblLook w:val="0000" w:firstRow="0" w:lastRow="0" w:firstColumn="0" w:lastColumn="0" w:noHBand="0" w:noVBand="0"/>
      </w:tblPr>
      <w:tblGrid>
        <w:gridCol w:w="3969"/>
        <w:gridCol w:w="5670"/>
      </w:tblGrid>
      <w:tr w:rsidR="00312493" w:rsidRPr="00042A00" w:rsidTr="00B30B35">
        <w:trPr>
          <w:trHeight w:val="899"/>
        </w:trPr>
        <w:tc>
          <w:tcPr>
            <w:tcW w:w="3969" w:type="dxa"/>
          </w:tcPr>
          <w:p w:rsidR="007C1BC5" w:rsidRPr="005B1CBB" w:rsidRDefault="0029601D" w:rsidP="00353C9F">
            <w:pPr>
              <w:widowControl w:val="0"/>
              <w:tabs>
                <w:tab w:val="left" w:pos="161"/>
              </w:tabs>
              <w:jc w:val="center"/>
              <w:rPr>
                <w:b/>
                <w:bCs/>
                <w:spacing w:val="-4"/>
                <w:sz w:val="26"/>
                <w:szCs w:val="26"/>
              </w:rPr>
            </w:pPr>
            <w:r>
              <w:rPr>
                <w:b/>
                <w:bCs/>
                <w:spacing w:val="-4"/>
                <w:sz w:val="26"/>
                <w:szCs w:val="26"/>
              </w:rPr>
              <w:t>VĂN PHÒNG CHÍNH PHỦ</w:t>
            </w:r>
          </w:p>
          <w:p w:rsidR="00312493" w:rsidRPr="00042A00" w:rsidRDefault="007C1BC5" w:rsidP="00353C9F">
            <w:pPr>
              <w:widowControl w:val="0"/>
              <w:jc w:val="center"/>
              <w:rPr>
                <w:b/>
                <w:bCs/>
              </w:rPr>
            </w:pPr>
            <w:r w:rsidRPr="00042A00">
              <w:rPr>
                <w:b/>
                <w:bCs/>
              </w:rPr>
              <w:t>_____</w:t>
            </w:r>
            <w:r w:rsidR="004F1969">
              <w:rPr>
                <w:b/>
                <w:bCs/>
              </w:rPr>
              <w:t>__</w:t>
            </w:r>
            <w:r w:rsidRPr="00042A00">
              <w:rPr>
                <w:b/>
                <w:bCs/>
              </w:rPr>
              <w:t>_</w:t>
            </w:r>
          </w:p>
        </w:tc>
        <w:tc>
          <w:tcPr>
            <w:tcW w:w="5670" w:type="dxa"/>
          </w:tcPr>
          <w:p w:rsidR="00312493" w:rsidRPr="00042A00" w:rsidRDefault="00312493" w:rsidP="00353C9F">
            <w:pPr>
              <w:widowControl w:val="0"/>
              <w:tabs>
                <w:tab w:val="left" w:pos="5688"/>
                <w:tab w:val="left" w:pos="5810"/>
              </w:tabs>
              <w:jc w:val="center"/>
              <w:rPr>
                <w:b/>
                <w:bCs/>
                <w:sz w:val="26"/>
              </w:rPr>
            </w:pPr>
            <w:r w:rsidRPr="00042A00">
              <w:rPr>
                <w:b/>
                <w:bCs/>
                <w:sz w:val="26"/>
              </w:rPr>
              <w:t xml:space="preserve">CỘNG HOÀ XÃ HỘI CHỦ NGHĨA VIỆT </w:t>
            </w:r>
            <w:smartTag w:uri="urn:schemas-microsoft-com:office:smarttags" w:element="place">
              <w:smartTag w:uri="urn:schemas-microsoft-com:office:smarttags" w:element="country-region">
                <w:r w:rsidRPr="00042A00">
                  <w:rPr>
                    <w:b/>
                    <w:bCs/>
                    <w:sz w:val="26"/>
                  </w:rPr>
                  <w:t>NAM</w:t>
                </w:r>
              </w:smartTag>
            </w:smartTag>
          </w:p>
          <w:p w:rsidR="00312493" w:rsidRPr="00042A00" w:rsidRDefault="00312493" w:rsidP="00353C9F">
            <w:pPr>
              <w:widowControl w:val="0"/>
              <w:jc w:val="center"/>
              <w:rPr>
                <w:b/>
                <w:bCs/>
                <w:sz w:val="28"/>
              </w:rPr>
            </w:pPr>
            <w:r w:rsidRPr="00042A00">
              <w:rPr>
                <w:b/>
                <w:bCs/>
                <w:sz w:val="28"/>
              </w:rPr>
              <w:t>Độc lập - Tự do - Hạnh phúc</w:t>
            </w:r>
          </w:p>
          <w:p w:rsidR="00312493" w:rsidRPr="00042A00" w:rsidRDefault="00312493" w:rsidP="00353C9F">
            <w:pPr>
              <w:widowControl w:val="0"/>
              <w:jc w:val="center"/>
              <w:rPr>
                <w:b/>
                <w:bCs/>
              </w:rPr>
            </w:pPr>
            <w:r w:rsidRPr="00042A00">
              <w:rPr>
                <w:b/>
                <w:bCs/>
                <w:vertAlign w:val="superscript"/>
              </w:rPr>
              <w:t>_________________________</w:t>
            </w:r>
            <w:r w:rsidR="00327F29">
              <w:rPr>
                <w:b/>
                <w:bCs/>
                <w:vertAlign w:val="superscript"/>
              </w:rPr>
              <w:t>____</w:t>
            </w:r>
            <w:r w:rsidRPr="00042A00">
              <w:rPr>
                <w:b/>
                <w:bCs/>
                <w:vertAlign w:val="superscript"/>
              </w:rPr>
              <w:t>________________</w:t>
            </w:r>
          </w:p>
        </w:tc>
      </w:tr>
      <w:tr w:rsidR="00312493" w:rsidRPr="00042A00" w:rsidTr="00B30B35">
        <w:trPr>
          <w:trHeight w:val="910"/>
        </w:trPr>
        <w:tc>
          <w:tcPr>
            <w:tcW w:w="3969" w:type="dxa"/>
          </w:tcPr>
          <w:p w:rsidR="007C1BC5" w:rsidRDefault="007C1BC5" w:rsidP="00353C9F">
            <w:pPr>
              <w:widowControl w:val="0"/>
              <w:jc w:val="center"/>
              <w:rPr>
                <w:sz w:val="26"/>
                <w:szCs w:val="26"/>
              </w:rPr>
            </w:pPr>
            <w:r>
              <w:rPr>
                <w:sz w:val="26"/>
                <w:szCs w:val="26"/>
              </w:rPr>
              <w:t>Số:</w:t>
            </w:r>
            <w:r w:rsidR="000B0870">
              <w:rPr>
                <w:sz w:val="26"/>
                <w:szCs w:val="26"/>
              </w:rPr>
              <w:t xml:space="preserve">         </w:t>
            </w:r>
            <w:r>
              <w:rPr>
                <w:sz w:val="26"/>
                <w:szCs w:val="26"/>
              </w:rPr>
              <w:t xml:space="preserve"> /</w:t>
            </w:r>
            <w:r w:rsidR="0029601D">
              <w:rPr>
                <w:sz w:val="26"/>
                <w:szCs w:val="26"/>
              </w:rPr>
              <w:t>VPCP</w:t>
            </w:r>
            <w:r>
              <w:rPr>
                <w:sz w:val="26"/>
                <w:szCs w:val="26"/>
              </w:rPr>
              <w:t>-</w:t>
            </w:r>
            <w:r w:rsidR="007A2AB6">
              <w:rPr>
                <w:sz w:val="26"/>
                <w:szCs w:val="26"/>
              </w:rPr>
              <w:t>C</w:t>
            </w:r>
            <w:r>
              <w:rPr>
                <w:sz w:val="26"/>
                <w:szCs w:val="26"/>
              </w:rPr>
              <w:t>N</w:t>
            </w:r>
          </w:p>
          <w:p w:rsidR="001F3E5C" w:rsidRDefault="00312493" w:rsidP="00A643D0">
            <w:pPr>
              <w:widowControl w:val="0"/>
              <w:jc w:val="center"/>
            </w:pPr>
            <w:r w:rsidRPr="006920EB">
              <w:t>V/v</w:t>
            </w:r>
            <w:r w:rsidR="00E4623C" w:rsidRPr="00E4623C">
              <w:t xml:space="preserve"> </w:t>
            </w:r>
            <w:r w:rsidR="00F47421">
              <w:t>chuẩn bị</w:t>
            </w:r>
            <w:r w:rsidR="00A643D0">
              <w:t xml:space="preserve"> tổ chức </w:t>
            </w:r>
            <w:r w:rsidR="00F47421">
              <w:t xml:space="preserve">hội nghị </w:t>
            </w:r>
            <w:r w:rsidR="001F3E5C">
              <w:t xml:space="preserve">với các địa phương về hoàn thiện </w:t>
            </w:r>
          </w:p>
          <w:p w:rsidR="00312493" w:rsidRPr="00FB30B6" w:rsidRDefault="00F47421" w:rsidP="00A643D0">
            <w:pPr>
              <w:widowControl w:val="0"/>
              <w:jc w:val="center"/>
              <w:rPr>
                <w:spacing w:val="-4"/>
              </w:rPr>
            </w:pPr>
            <w:r>
              <w:t>Quy hoạch điện VIII</w:t>
            </w:r>
            <w:r w:rsidR="005C3183" w:rsidRPr="00FB30B6">
              <w:rPr>
                <w:spacing w:val="-4"/>
              </w:rPr>
              <w:t xml:space="preserve">. </w:t>
            </w:r>
          </w:p>
        </w:tc>
        <w:tc>
          <w:tcPr>
            <w:tcW w:w="5670" w:type="dxa"/>
          </w:tcPr>
          <w:p w:rsidR="00312493" w:rsidRPr="0062298C" w:rsidRDefault="00312493" w:rsidP="00F47421">
            <w:pPr>
              <w:widowControl w:val="0"/>
              <w:jc w:val="center"/>
              <w:rPr>
                <w:i/>
                <w:iCs/>
                <w:sz w:val="28"/>
                <w:szCs w:val="28"/>
              </w:rPr>
            </w:pPr>
            <w:r>
              <w:rPr>
                <w:i/>
                <w:iCs/>
                <w:sz w:val="28"/>
                <w:szCs w:val="28"/>
              </w:rPr>
              <w:t xml:space="preserve">  </w:t>
            </w:r>
            <w:r w:rsidRPr="0062298C">
              <w:rPr>
                <w:i/>
                <w:iCs/>
                <w:sz w:val="28"/>
                <w:szCs w:val="28"/>
              </w:rPr>
              <w:t xml:space="preserve">Hà Nội, ngày  </w:t>
            </w:r>
            <w:r w:rsidR="005819C6">
              <w:rPr>
                <w:i/>
                <w:iCs/>
                <w:sz w:val="28"/>
                <w:szCs w:val="28"/>
              </w:rPr>
              <w:t xml:space="preserve"> </w:t>
            </w:r>
            <w:r w:rsidR="00B43974">
              <w:rPr>
                <w:i/>
                <w:iCs/>
                <w:sz w:val="28"/>
                <w:szCs w:val="28"/>
              </w:rPr>
              <w:t xml:space="preserve">  </w:t>
            </w:r>
            <w:r w:rsidRPr="0062298C">
              <w:rPr>
                <w:i/>
                <w:iCs/>
                <w:sz w:val="28"/>
                <w:szCs w:val="28"/>
              </w:rPr>
              <w:t xml:space="preserve"> tháng</w:t>
            </w:r>
            <w:r w:rsidR="00BD5EB9">
              <w:rPr>
                <w:i/>
                <w:iCs/>
                <w:sz w:val="28"/>
                <w:szCs w:val="28"/>
              </w:rPr>
              <w:t xml:space="preserve"> </w:t>
            </w:r>
            <w:r w:rsidR="00F47421">
              <w:rPr>
                <w:i/>
                <w:iCs/>
                <w:sz w:val="28"/>
                <w:szCs w:val="28"/>
              </w:rPr>
              <w:t>11</w:t>
            </w:r>
            <w:r w:rsidR="00BD5EB9">
              <w:rPr>
                <w:i/>
                <w:iCs/>
                <w:sz w:val="28"/>
                <w:szCs w:val="28"/>
              </w:rPr>
              <w:t xml:space="preserve"> </w:t>
            </w:r>
            <w:r w:rsidRPr="0062298C">
              <w:rPr>
                <w:i/>
                <w:iCs/>
                <w:sz w:val="28"/>
                <w:szCs w:val="28"/>
              </w:rPr>
              <w:t>năm 20</w:t>
            </w:r>
            <w:r w:rsidR="00B30B35">
              <w:rPr>
                <w:i/>
                <w:iCs/>
                <w:sz w:val="28"/>
                <w:szCs w:val="28"/>
              </w:rPr>
              <w:t>21</w:t>
            </w:r>
          </w:p>
        </w:tc>
      </w:tr>
    </w:tbl>
    <w:p w:rsidR="00102B84" w:rsidRDefault="00102B84" w:rsidP="00102B84">
      <w:pPr>
        <w:pStyle w:val="1"/>
        <w:jc w:val="center"/>
        <w:rPr>
          <w:b w:val="0"/>
          <w:lang w:val="es-ES"/>
        </w:rPr>
      </w:pPr>
    </w:p>
    <w:p w:rsidR="00102B84" w:rsidRDefault="00E27D7F" w:rsidP="009B1174">
      <w:pPr>
        <w:pStyle w:val="1"/>
        <w:ind w:firstLine="993"/>
        <w:jc w:val="left"/>
        <w:rPr>
          <w:b w:val="0"/>
          <w:lang w:val="es-ES"/>
        </w:rPr>
      </w:pPr>
      <w:r w:rsidRPr="00AE4D35">
        <w:rPr>
          <w:b w:val="0"/>
          <w:lang w:val="es-ES"/>
        </w:rPr>
        <w:t>Kính gửi:</w:t>
      </w:r>
      <w:r w:rsidR="00FF7DFA">
        <w:rPr>
          <w:b w:val="0"/>
          <w:lang w:val="es-ES"/>
        </w:rPr>
        <w:t xml:space="preserve"> </w:t>
      </w:r>
    </w:p>
    <w:p w:rsidR="00102B84" w:rsidRDefault="00102B84" w:rsidP="009B1174">
      <w:pPr>
        <w:pStyle w:val="1"/>
        <w:ind w:firstLine="1843"/>
        <w:jc w:val="left"/>
        <w:rPr>
          <w:b w:val="0"/>
          <w:lang w:val="es-ES"/>
        </w:rPr>
      </w:pPr>
      <w:r>
        <w:rPr>
          <w:b w:val="0"/>
          <w:lang w:val="es-ES"/>
        </w:rPr>
        <w:t xml:space="preserve">- </w:t>
      </w:r>
      <w:r w:rsidR="00E27D7F" w:rsidRPr="00AE4D35">
        <w:rPr>
          <w:b w:val="0"/>
          <w:lang w:val="es-ES"/>
        </w:rPr>
        <w:t>Bộ</w:t>
      </w:r>
      <w:r w:rsidR="00E27D7F">
        <w:rPr>
          <w:b w:val="0"/>
          <w:lang w:val="es-ES"/>
        </w:rPr>
        <w:t xml:space="preserve"> </w:t>
      </w:r>
      <w:r w:rsidR="00E27D7F" w:rsidRPr="00AE4D35">
        <w:rPr>
          <w:b w:val="0"/>
          <w:lang w:val="es-ES"/>
        </w:rPr>
        <w:t>Công Thương</w:t>
      </w:r>
      <w:r>
        <w:rPr>
          <w:b w:val="0"/>
          <w:lang w:val="es-ES"/>
        </w:rPr>
        <w:t>;</w:t>
      </w:r>
    </w:p>
    <w:p w:rsidR="00E27D7F" w:rsidRDefault="00102B84" w:rsidP="009B1174">
      <w:pPr>
        <w:pStyle w:val="1"/>
        <w:spacing w:after="360"/>
        <w:ind w:firstLine="1843"/>
        <w:jc w:val="left"/>
        <w:rPr>
          <w:b w:val="0"/>
          <w:lang w:val="es-ES"/>
        </w:rPr>
      </w:pPr>
      <w:r>
        <w:rPr>
          <w:b w:val="0"/>
          <w:lang w:val="es-ES"/>
        </w:rPr>
        <w:t>- Ủy ban nhân dân các tỉnh, thành phố trực thuộc Trung ương</w:t>
      </w:r>
      <w:r w:rsidR="00DC0032">
        <w:rPr>
          <w:b w:val="0"/>
          <w:lang w:val="es-ES"/>
        </w:rPr>
        <w:t>.</w:t>
      </w:r>
    </w:p>
    <w:p w:rsidR="005819C6" w:rsidRDefault="005819C6" w:rsidP="00CD3338">
      <w:pPr>
        <w:widowControl w:val="0"/>
        <w:spacing w:before="60" w:after="60"/>
        <w:ind w:firstLine="567"/>
        <w:jc w:val="both"/>
        <w:rPr>
          <w:bCs/>
          <w:spacing w:val="-2"/>
          <w:kern w:val="32"/>
          <w:sz w:val="28"/>
          <w:szCs w:val="28"/>
          <w:lang w:val="es-ES"/>
        </w:rPr>
      </w:pPr>
      <w:r>
        <w:rPr>
          <w:bCs/>
          <w:spacing w:val="-2"/>
          <w:kern w:val="32"/>
          <w:sz w:val="28"/>
          <w:szCs w:val="28"/>
          <w:lang w:val="es-ES"/>
        </w:rPr>
        <w:t xml:space="preserve">Để hoàn thiện Quy hoạch </w:t>
      </w:r>
      <w:r w:rsidR="007C5344">
        <w:rPr>
          <w:bCs/>
          <w:spacing w:val="-2"/>
          <w:kern w:val="32"/>
          <w:sz w:val="28"/>
          <w:szCs w:val="28"/>
          <w:lang w:val="es-ES"/>
        </w:rPr>
        <w:t xml:space="preserve">phát triển </w:t>
      </w:r>
      <w:r>
        <w:rPr>
          <w:bCs/>
          <w:spacing w:val="-2"/>
          <w:kern w:val="32"/>
          <w:sz w:val="28"/>
          <w:szCs w:val="28"/>
          <w:lang w:val="es-ES"/>
        </w:rPr>
        <w:t>điện</w:t>
      </w:r>
      <w:r w:rsidR="007C5344">
        <w:rPr>
          <w:bCs/>
          <w:spacing w:val="-2"/>
          <w:kern w:val="32"/>
          <w:sz w:val="28"/>
          <w:szCs w:val="28"/>
          <w:lang w:val="es-ES"/>
        </w:rPr>
        <w:t xml:space="preserve"> lực quốc gia thời kỳ 2021 - 2030, tầm nhìn đến năm 2045 (Quy hoạch điện</w:t>
      </w:r>
      <w:r>
        <w:rPr>
          <w:bCs/>
          <w:spacing w:val="-2"/>
          <w:kern w:val="32"/>
          <w:sz w:val="28"/>
          <w:szCs w:val="28"/>
          <w:lang w:val="es-ES"/>
        </w:rPr>
        <w:t xml:space="preserve"> VIII</w:t>
      </w:r>
      <w:r w:rsidR="007C5344">
        <w:rPr>
          <w:bCs/>
          <w:spacing w:val="-2"/>
          <w:kern w:val="32"/>
          <w:sz w:val="28"/>
          <w:szCs w:val="28"/>
          <w:lang w:val="es-ES"/>
        </w:rPr>
        <w:t>)</w:t>
      </w:r>
      <w:r>
        <w:rPr>
          <w:bCs/>
          <w:spacing w:val="-2"/>
          <w:kern w:val="32"/>
          <w:sz w:val="28"/>
          <w:szCs w:val="28"/>
          <w:lang w:val="es-ES"/>
        </w:rPr>
        <w:t xml:space="preserve"> trình duyệt bảo đảm công khai, minh bạch, dân chủ</w:t>
      </w:r>
      <w:r w:rsidR="007C5344">
        <w:rPr>
          <w:bCs/>
          <w:spacing w:val="-2"/>
          <w:kern w:val="32"/>
          <w:sz w:val="28"/>
          <w:szCs w:val="28"/>
          <w:lang w:val="es-ES"/>
        </w:rPr>
        <w:t>, đồng thuận</w:t>
      </w:r>
      <w:r>
        <w:rPr>
          <w:bCs/>
          <w:spacing w:val="-2"/>
          <w:kern w:val="32"/>
          <w:sz w:val="28"/>
          <w:szCs w:val="28"/>
          <w:lang w:val="es-ES"/>
        </w:rPr>
        <w:t xml:space="preserve"> và hiệu quả tốt nhất cho đất nước, Thủ tướng Chính phủ dự kiến sẽ chủ trì Hội nghị trực tuyến với các địa phương trong cả nước về Quy hoạch điện VIII. Để chuẩn bị tốt Hội nghị này, Phó Thủ tướng Chính phủ Lê Văn Thành có ý kiến chỉ đạo như sau:</w:t>
      </w:r>
    </w:p>
    <w:p w:rsidR="005819C6" w:rsidRDefault="005819C6" w:rsidP="009B1174">
      <w:pPr>
        <w:widowControl w:val="0"/>
        <w:spacing w:before="60" w:after="60"/>
        <w:ind w:firstLine="567"/>
        <w:jc w:val="both"/>
        <w:rPr>
          <w:bCs/>
          <w:spacing w:val="-2"/>
          <w:kern w:val="32"/>
          <w:sz w:val="28"/>
          <w:szCs w:val="28"/>
          <w:lang w:val="es-ES"/>
        </w:rPr>
      </w:pPr>
      <w:r w:rsidRPr="00784433">
        <w:rPr>
          <w:bCs/>
          <w:kern w:val="32"/>
          <w:sz w:val="28"/>
          <w:szCs w:val="28"/>
          <w:lang w:val="es-ES"/>
        </w:rPr>
        <w:t xml:space="preserve">1. </w:t>
      </w:r>
      <w:r w:rsidR="007C5344" w:rsidRPr="00784433">
        <w:rPr>
          <w:bCs/>
          <w:kern w:val="32"/>
          <w:sz w:val="28"/>
          <w:szCs w:val="28"/>
          <w:lang w:val="es-ES"/>
        </w:rPr>
        <w:t>Các địa phương có báo cáo ngắn gọn về tìn</w:t>
      </w:r>
      <w:bookmarkStart w:id="0" w:name="_GoBack"/>
      <w:bookmarkEnd w:id="0"/>
      <w:r w:rsidR="007C5344" w:rsidRPr="00784433">
        <w:rPr>
          <w:bCs/>
          <w:kern w:val="32"/>
          <w:sz w:val="28"/>
          <w:szCs w:val="28"/>
          <w:lang w:val="es-ES"/>
        </w:rPr>
        <w:t>h hình thực hiện quy hoạch phát triển điện lực trên địa bàn</w:t>
      </w:r>
      <w:r w:rsidR="009B1174">
        <w:rPr>
          <w:bCs/>
          <w:kern w:val="32"/>
          <w:sz w:val="28"/>
          <w:szCs w:val="28"/>
          <w:lang w:val="es-ES"/>
        </w:rPr>
        <w:t>;</w:t>
      </w:r>
      <w:r w:rsidR="007C5344" w:rsidRPr="00784433">
        <w:rPr>
          <w:bCs/>
          <w:kern w:val="32"/>
          <w:sz w:val="28"/>
          <w:szCs w:val="28"/>
          <w:lang w:val="es-ES"/>
        </w:rPr>
        <w:t xml:space="preserve"> báo cáo tổng hợp về các đề xuất bổ sung </w:t>
      </w:r>
      <w:r w:rsidR="009B1174">
        <w:rPr>
          <w:bCs/>
          <w:kern w:val="32"/>
          <w:sz w:val="28"/>
          <w:szCs w:val="28"/>
          <w:lang w:val="es-ES"/>
        </w:rPr>
        <w:t xml:space="preserve">quy hoạch </w:t>
      </w:r>
      <w:r w:rsidR="007C5344" w:rsidRPr="00784433">
        <w:rPr>
          <w:bCs/>
          <w:kern w:val="32"/>
          <w:sz w:val="28"/>
          <w:szCs w:val="28"/>
          <w:lang w:val="es-ES"/>
        </w:rPr>
        <w:t xml:space="preserve">nguồn và lưới điện </w:t>
      </w:r>
      <w:r w:rsidR="00784433" w:rsidRPr="00784433">
        <w:rPr>
          <w:bCs/>
          <w:kern w:val="32"/>
          <w:sz w:val="28"/>
          <w:szCs w:val="28"/>
          <w:lang w:val="es-ES"/>
        </w:rPr>
        <w:t xml:space="preserve">đã gửi Bộ Công Thương/Thủ tướng Chính phủ </w:t>
      </w:r>
      <w:r w:rsidR="007C5344" w:rsidRPr="00784433">
        <w:rPr>
          <w:bCs/>
          <w:kern w:val="32"/>
          <w:sz w:val="28"/>
          <w:szCs w:val="28"/>
          <w:lang w:val="es-ES"/>
        </w:rPr>
        <w:t xml:space="preserve">đến ngày </w:t>
      </w:r>
      <w:r w:rsidR="000756A3">
        <w:rPr>
          <w:bCs/>
          <w:kern w:val="32"/>
          <w:sz w:val="28"/>
          <w:szCs w:val="28"/>
          <w:lang w:val="es-ES"/>
        </w:rPr>
        <w:t>20</w:t>
      </w:r>
      <w:r w:rsidR="007C5344" w:rsidRPr="00784433">
        <w:rPr>
          <w:bCs/>
          <w:kern w:val="32"/>
          <w:sz w:val="28"/>
          <w:szCs w:val="28"/>
          <w:lang w:val="es-ES"/>
        </w:rPr>
        <w:t xml:space="preserve"> tháng 11 năm 2021 (nếu có</w:t>
      </w:r>
      <w:r w:rsidR="009B1174">
        <w:rPr>
          <w:bCs/>
          <w:kern w:val="32"/>
          <w:sz w:val="28"/>
          <w:szCs w:val="28"/>
          <w:lang w:val="es-ES"/>
        </w:rPr>
        <w:t xml:space="preserve">, </w:t>
      </w:r>
      <w:r w:rsidR="00784433">
        <w:rPr>
          <w:bCs/>
          <w:kern w:val="32"/>
          <w:sz w:val="28"/>
          <w:szCs w:val="28"/>
          <w:lang w:val="es-ES"/>
        </w:rPr>
        <w:t>chưa được phê duyệt</w:t>
      </w:r>
      <w:r w:rsidR="007C5344" w:rsidRPr="00784433">
        <w:rPr>
          <w:bCs/>
          <w:kern w:val="32"/>
          <w:sz w:val="28"/>
          <w:szCs w:val="28"/>
          <w:lang w:val="es-ES"/>
        </w:rPr>
        <w:t xml:space="preserve">); </w:t>
      </w:r>
      <w:r w:rsidR="007C5344">
        <w:rPr>
          <w:bCs/>
          <w:spacing w:val="-2"/>
          <w:kern w:val="32"/>
          <w:sz w:val="28"/>
          <w:szCs w:val="28"/>
          <w:lang w:val="es-ES"/>
        </w:rPr>
        <w:t xml:space="preserve">gửi Bộ Công Thương để tổng hợp trước ngày </w:t>
      </w:r>
      <w:r w:rsidR="002D6B7A">
        <w:rPr>
          <w:bCs/>
          <w:spacing w:val="-2"/>
          <w:kern w:val="32"/>
          <w:sz w:val="28"/>
          <w:szCs w:val="28"/>
          <w:lang w:val="es-ES"/>
        </w:rPr>
        <w:t>27</w:t>
      </w:r>
      <w:r w:rsidR="007C5344">
        <w:rPr>
          <w:bCs/>
          <w:spacing w:val="-2"/>
          <w:kern w:val="32"/>
          <w:sz w:val="28"/>
          <w:szCs w:val="28"/>
          <w:lang w:val="es-ES"/>
        </w:rPr>
        <w:t xml:space="preserve"> tháng 11 năm 2021.</w:t>
      </w:r>
    </w:p>
    <w:p w:rsidR="007C5344" w:rsidRDefault="007C5344" w:rsidP="007C5344">
      <w:pPr>
        <w:widowControl w:val="0"/>
        <w:spacing w:before="60" w:after="60"/>
        <w:ind w:firstLine="567"/>
        <w:jc w:val="both"/>
        <w:rPr>
          <w:bCs/>
          <w:spacing w:val="-2"/>
          <w:kern w:val="32"/>
          <w:sz w:val="28"/>
          <w:szCs w:val="28"/>
          <w:lang w:val="es-ES"/>
        </w:rPr>
      </w:pPr>
      <w:r>
        <w:rPr>
          <w:bCs/>
          <w:spacing w:val="-2"/>
          <w:kern w:val="32"/>
          <w:sz w:val="28"/>
          <w:szCs w:val="28"/>
          <w:lang w:val="es-ES"/>
        </w:rPr>
        <w:t xml:space="preserve">2. Bộ Công Thương </w:t>
      </w:r>
      <w:r>
        <w:rPr>
          <w:bCs/>
          <w:spacing w:val="-2"/>
          <w:kern w:val="32"/>
          <w:sz w:val="28"/>
          <w:szCs w:val="28"/>
          <w:lang w:val="es-ES"/>
        </w:rPr>
        <w:t>tổng hợp kiến nghị của các địa phương về quy hoạch các loại nguồn điện và lưới điện; chuẩn bị tài liệu, nội dung và chương trình Hội nghị</w:t>
      </w:r>
      <w:r w:rsidR="00B21B9D">
        <w:rPr>
          <w:bCs/>
          <w:spacing w:val="-2"/>
          <w:kern w:val="32"/>
          <w:sz w:val="28"/>
          <w:szCs w:val="28"/>
          <w:lang w:val="es-ES"/>
        </w:rPr>
        <w:t>,</w:t>
      </w:r>
      <w:r>
        <w:rPr>
          <w:bCs/>
          <w:spacing w:val="-2"/>
          <w:kern w:val="32"/>
          <w:sz w:val="28"/>
          <w:szCs w:val="28"/>
          <w:lang w:val="es-ES"/>
        </w:rPr>
        <w:t xml:space="preserve"> báo cáo Phó Thủ tướng Lê Văn Thành trước ngày </w:t>
      </w:r>
      <w:r w:rsidR="002D6B7A">
        <w:rPr>
          <w:bCs/>
          <w:spacing w:val="-2"/>
          <w:kern w:val="32"/>
          <w:sz w:val="28"/>
          <w:szCs w:val="28"/>
          <w:lang w:val="es-ES"/>
        </w:rPr>
        <w:t>30</w:t>
      </w:r>
      <w:r>
        <w:rPr>
          <w:bCs/>
          <w:spacing w:val="-2"/>
          <w:kern w:val="32"/>
          <w:sz w:val="28"/>
          <w:szCs w:val="28"/>
          <w:lang w:val="es-ES"/>
        </w:rPr>
        <w:t xml:space="preserve"> tháng 11 năm 2021.</w:t>
      </w:r>
    </w:p>
    <w:p w:rsidR="00472EE5" w:rsidRDefault="00472EE5" w:rsidP="00A643D0">
      <w:pPr>
        <w:widowControl w:val="0"/>
        <w:spacing w:before="100" w:after="240"/>
        <w:ind w:firstLine="567"/>
        <w:jc w:val="both"/>
        <w:rPr>
          <w:bCs/>
          <w:kern w:val="32"/>
          <w:sz w:val="28"/>
          <w:szCs w:val="28"/>
          <w:lang w:val="es-ES"/>
        </w:rPr>
      </w:pPr>
      <w:r>
        <w:rPr>
          <w:bCs/>
          <w:kern w:val="32"/>
          <w:sz w:val="28"/>
          <w:szCs w:val="28"/>
          <w:lang w:val="es-ES"/>
        </w:rPr>
        <w:t>Văn phòng Chính phủ thông báo để Bộ Công Thương</w:t>
      </w:r>
      <w:r w:rsidR="007C5344">
        <w:rPr>
          <w:bCs/>
          <w:kern w:val="32"/>
          <w:sz w:val="28"/>
          <w:szCs w:val="28"/>
          <w:lang w:val="es-ES"/>
        </w:rPr>
        <w:t xml:space="preserve"> và Ủy ban nhân dân các tỉnh, thành phố trực thuộc Trung ương </w:t>
      </w:r>
      <w:r>
        <w:rPr>
          <w:bCs/>
          <w:kern w:val="32"/>
          <w:sz w:val="28"/>
          <w:szCs w:val="28"/>
          <w:lang w:val="es-ES"/>
        </w:rPr>
        <w:t>biết, thực hiện./.</w:t>
      </w:r>
    </w:p>
    <w:tbl>
      <w:tblPr>
        <w:tblW w:w="8931" w:type="dxa"/>
        <w:tblInd w:w="-34" w:type="dxa"/>
        <w:tblLayout w:type="fixed"/>
        <w:tblLook w:val="0000" w:firstRow="0" w:lastRow="0" w:firstColumn="0" w:lastColumn="0" w:noHBand="0" w:noVBand="0"/>
      </w:tblPr>
      <w:tblGrid>
        <w:gridCol w:w="4820"/>
        <w:gridCol w:w="4111"/>
      </w:tblGrid>
      <w:tr w:rsidR="00EC0B52" w:rsidTr="00BD084C">
        <w:trPr>
          <w:trHeight w:val="1827"/>
        </w:trPr>
        <w:tc>
          <w:tcPr>
            <w:tcW w:w="4820" w:type="dxa"/>
          </w:tcPr>
          <w:p w:rsidR="00EC0B52" w:rsidRDefault="00EC0B52" w:rsidP="00353C9F">
            <w:pPr>
              <w:widowControl w:val="0"/>
              <w:rPr>
                <w:sz w:val="22"/>
                <w:szCs w:val="22"/>
              </w:rPr>
            </w:pPr>
            <w:r w:rsidRPr="00EB22A1">
              <w:rPr>
                <w:b/>
                <w:i/>
              </w:rPr>
              <w:t>Nơi nhận:</w:t>
            </w:r>
          </w:p>
          <w:p w:rsidR="00FB30B6" w:rsidRPr="00FB30B6" w:rsidRDefault="00FB30B6" w:rsidP="00FB30B6">
            <w:pPr>
              <w:widowControl w:val="0"/>
              <w:rPr>
                <w:sz w:val="22"/>
                <w:szCs w:val="22"/>
                <w:lang w:val="es-ES"/>
              </w:rPr>
            </w:pPr>
            <w:r w:rsidRPr="00FB30B6">
              <w:rPr>
                <w:sz w:val="22"/>
                <w:szCs w:val="22"/>
                <w:lang w:val="es-ES"/>
              </w:rPr>
              <w:t>- Như trên;</w:t>
            </w:r>
          </w:p>
          <w:p w:rsidR="007C5344" w:rsidRDefault="00FB30B6" w:rsidP="00FB30B6">
            <w:pPr>
              <w:widowControl w:val="0"/>
              <w:rPr>
                <w:sz w:val="22"/>
                <w:szCs w:val="22"/>
                <w:lang w:val="es-ES"/>
              </w:rPr>
            </w:pPr>
            <w:r w:rsidRPr="00FB30B6">
              <w:rPr>
                <w:sz w:val="22"/>
                <w:szCs w:val="22"/>
                <w:lang w:val="es-ES"/>
              </w:rPr>
              <w:t>- Thủ tướng, P</w:t>
            </w:r>
            <w:r w:rsidR="006B39F7">
              <w:rPr>
                <w:sz w:val="22"/>
                <w:szCs w:val="22"/>
                <w:lang w:val="es-ES"/>
              </w:rPr>
              <w:t>hó T</w:t>
            </w:r>
            <w:r w:rsidR="00E6540B">
              <w:rPr>
                <w:sz w:val="22"/>
                <w:szCs w:val="22"/>
                <w:lang w:val="es-ES"/>
              </w:rPr>
              <w:t xml:space="preserve">Tg Lê Văn Thành </w:t>
            </w:r>
            <w:r w:rsidR="00B30B35">
              <w:rPr>
                <w:sz w:val="22"/>
                <w:szCs w:val="22"/>
                <w:lang w:val="es-ES"/>
              </w:rPr>
              <w:t>(để b/c)</w:t>
            </w:r>
            <w:r w:rsidRPr="00FB30B6">
              <w:rPr>
                <w:sz w:val="22"/>
                <w:szCs w:val="22"/>
                <w:lang w:val="es-ES"/>
              </w:rPr>
              <w:t>;</w:t>
            </w:r>
          </w:p>
          <w:p w:rsidR="00FB30B6" w:rsidRDefault="007C5344" w:rsidP="00FB30B6">
            <w:pPr>
              <w:widowControl w:val="0"/>
              <w:rPr>
                <w:sz w:val="22"/>
                <w:szCs w:val="22"/>
                <w:lang w:val="es-ES"/>
              </w:rPr>
            </w:pPr>
            <w:r>
              <w:rPr>
                <w:sz w:val="22"/>
                <w:szCs w:val="22"/>
                <w:lang w:val="es-ES"/>
              </w:rPr>
              <w:t>- Bộ Kế hoạch và Đầu tư;</w:t>
            </w:r>
            <w:r w:rsidR="00FB30B6" w:rsidRPr="00FB30B6">
              <w:rPr>
                <w:sz w:val="22"/>
                <w:szCs w:val="22"/>
                <w:lang w:val="es-ES"/>
              </w:rPr>
              <w:t xml:space="preserve"> </w:t>
            </w:r>
          </w:p>
          <w:p w:rsidR="00E6540B" w:rsidRDefault="00E4623C" w:rsidP="00FB30B6">
            <w:pPr>
              <w:widowControl w:val="0"/>
              <w:rPr>
                <w:sz w:val="22"/>
                <w:szCs w:val="22"/>
                <w:lang w:val="es-ES"/>
              </w:rPr>
            </w:pPr>
            <w:r>
              <w:rPr>
                <w:sz w:val="22"/>
                <w:szCs w:val="22"/>
                <w:lang w:val="es-ES"/>
              </w:rPr>
              <w:t xml:space="preserve">- </w:t>
            </w:r>
            <w:r w:rsidR="00FB30B6" w:rsidRPr="00FB30B6">
              <w:rPr>
                <w:sz w:val="22"/>
                <w:szCs w:val="22"/>
                <w:lang w:val="es-ES"/>
              </w:rPr>
              <w:t xml:space="preserve">VPCP: BTCN, </w:t>
            </w:r>
            <w:r w:rsidR="00E1007C">
              <w:rPr>
                <w:sz w:val="22"/>
                <w:szCs w:val="22"/>
                <w:lang w:val="es-ES"/>
              </w:rPr>
              <w:t xml:space="preserve">các </w:t>
            </w:r>
            <w:r w:rsidR="00FB30B6" w:rsidRPr="00FB30B6">
              <w:rPr>
                <w:sz w:val="22"/>
                <w:szCs w:val="22"/>
                <w:lang w:val="es-ES"/>
              </w:rPr>
              <w:t>PCN</w:t>
            </w:r>
            <w:r w:rsidR="00E6540B">
              <w:rPr>
                <w:sz w:val="22"/>
                <w:szCs w:val="22"/>
                <w:lang w:val="es-ES"/>
              </w:rPr>
              <w:t xml:space="preserve"> Nguyễn Cao Lục</w:t>
            </w:r>
            <w:r w:rsidR="00E1007C">
              <w:rPr>
                <w:sz w:val="22"/>
                <w:szCs w:val="22"/>
                <w:lang w:val="es-ES"/>
              </w:rPr>
              <w:t xml:space="preserve">, </w:t>
            </w:r>
          </w:p>
          <w:p w:rsidR="00FB30B6" w:rsidRPr="00FB30B6" w:rsidRDefault="00E6540B" w:rsidP="00FB30B6">
            <w:pPr>
              <w:widowControl w:val="0"/>
              <w:rPr>
                <w:sz w:val="22"/>
                <w:szCs w:val="22"/>
                <w:lang w:val="es-ES"/>
              </w:rPr>
            </w:pPr>
            <w:r>
              <w:rPr>
                <w:sz w:val="22"/>
                <w:szCs w:val="22"/>
                <w:lang w:val="es-ES"/>
              </w:rPr>
              <w:t xml:space="preserve"> </w:t>
            </w:r>
            <w:r w:rsidR="00FB30B6" w:rsidRPr="00FB30B6">
              <w:rPr>
                <w:sz w:val="22"/>
                <w:szCs w:val="22"/>
                <w:lang w:val="es-ES"/>
              </w:rPr>
              <w:t>Trợ lý TTg,</w:t>
            </w:r>
            <w:r w:rsidR="00AE7CD0">
              <w:rPr>
                <w:sz w:val="22"/>
                <w:szCs w:val="22"/>
                <w:lang w:val="es-ES"/>
              </w:rPr>
              <w:t xml:space="preserve"> </w:t>
            </w:r>
            <w:r w:rsidR="00FB30B6" w:rsidRPr="00FB30B6">
              <w:rPr>
                <w:sz w:val="22"/>
                <w:szCs w:val="22"/>
                <w:lang w:val="es-ES"/>
              </w:rPr>
              <w:t xml:space="preserve">các Vụ: TH, </w:t>
            </w:r>
            <w:r w:rsidR="007C5344">
              <w:rPr>
                <w:sz w:val="22"/>
                <w:szCs w:val="22"/>
                <w:lang w:val="es-ES"/>
              </w:rPr>
              <w:t>Q</w:t>
            </w:r>
            <w:r w:rsidR="00F47421">
              <w:rPr>
                <w:sz w:val="22"/>
                <w:szCs w:val="22"/>
                <w:lang w:val="es-ES"/>
              </w:rPr>
              <w:t>HĐP</w:t>
            </w:r>
            <w:r w:rsidR="005F18C8">
              <w:rPr>
                <w:sz w:val="22"/>
                <w:szCs w:val="22"/>
                <w:lang w:val="es-ES"/>
              </w:rPr>
              <w:t>;</w:t>
            </w:r>
            <w:r w:rsidR="00FB30B6" w:rsidRPr="00FB30B6">
              <w:rPr>
                <w:sz w:val="22"/>
                <w:szCs w:val="22"/>
                <w:lang w:val="es-ES"/>
              </w:rPr>
              <w:t xml:space="preserve"> </w:t>
            </w:r>
          </w:p>
          <w:p w:rsidR="00EC0B52" w:rsidRPr="002E5F54" w:rsidRDefault="00FB30B6" w:rsidP="005E7C26">
            <w:pPr>
              <w:widowControl w:val="0"/>
              <w:rPr>
                <w:sz w:val="22"/>
                <w:szCs w:val="22"/>
                <w:lang w:val="nb-NO"/>
              </w:rPr>
            </w:pPr>
            <w:r w:rsidRPr="00FB30B6">
              <w:rPr>
                <w:sz w:val="22"/>
                <w:szCs w:val="22"/>
                <w:lang w:val="es-ES"/>
              </w:rPr>
              <w:t xml:space="preserve">- Lưu: VT, </w:t>
            </w:r>
            <w:r w:rsidR="007A2AB6">
              <w:rPr>
                <w:sz w:val="22"/>
                <w:szCs w:val="22"/>
                <w:lang w:val="es-ES"/>
              </w:rPr>
              <w:t>C</w:t>
            </w:r>
            <w:r w:rsidRPr="00FB30B6">
              <w:rPr>
                <w:sz w:val="22"/>
                <w:szCs w:val="22"/>
                <w:lang w:val="es-ES"/>
              </w:rPr>
              <w:t>N (</w:t>
            </w:r>
            <w:r w:rsidR="005E7C26">
              <w:rPr>
                <w:sz w:val="22"/>
                <w:szCs w:val="22"/>
                <w:lang w:val="es-ES"/>
              </w:rPr>
              <w:t>2</w:t>
            </w:r>
            <w:r w:rsidRPr="00FB30B6">
              <w:rPr>
                <w:sz w:val="22"/>
                <w:szCs w:val="22"/>
                <w:lang w:val="es-ES"/>
              </w:rPr>
              <w:t>). nvq</w:t>
            </w:r>
          </w:p>
        </w:tc>
        <w:tc>
          <w:tcPr>
            <w:tcW w:w="4111" w:type="dxa"/>
          </w:tcPr>
          <w:p w:rsidR="00EC0B52" w:rsidRDefault="00BB0A6D" w:rsidP="00FB30B6">
            <w:pPr>
              <w:widowControl w:val="0"/>
              <w:jc w:val="center"/>
              <w:rPr>
                <w:b/>
                <w:sz w:val="26"/>
                <w:szCs w:val="26"/>
                <w:lang w:val="es-ES"/>
              </w:rPr>
            </w:pPr>
            <w:r>
              <w:rPr>
                <w:b/>
                <w:sz w:val="26"/>
                <w:szCs w:val="26"/>
                <w:lang w:val="es-ES"/>
              </w:rPr>
              <w:t xml:space="preserve">KT. </w:t>
            </w:r>
            <w:r w:rsidR="0029601D" w:rsidRPr="003804FD">
              <w:rPr>
                <w:b/>
                <w:sz w:val="26"/>
                <w:szCs w:val="26"/>
                <w:lang w:val="es-ES"/>
              </w:rPr>
              <w:t>BỘ TRƯỞNG, CHỦ NHIỆM</w:t>
            </w:r>
          </w:p>
          <w:p w:rsidR="00BB0A6D" w:rsidRDefault="00BB0A6D" w:rsidP="00FB30B6">
            <w:pPr>
              <w:widowControl w:val="0"/>
              <w:jc w:val="center"/>
              <w:rPr>
                <w:b/>
                <w:sz w:val="26"/>
                <w:szCs w:val="26"/>
                <w:lang w:val="es-ES"/>
              </w:rPr>
            </w:pPr>
            <w:r>
              <w:rPr>
                <w:b/>
                <w:sz w:val="26"/>
                <w:szCs w:val="26"/>
                <w:lang w:val="es-ES"/>
              </w:rPr>
              <w:t>PHÓ CHỦ NHIỆM</w:t>
            </w:r>
          </w:p>
          <w:p w:rsidR="00EC0B52" w:rsidRPr="00D15819" w:rsidRDefault="00397AD1" w:rsidP="007570C2">
            <w:pPr>
              <w:widowControl w:val="0"/>
              <w:tabs>
                <w:tab w:val="left" w:pos="1430"/>
              </w:tabs>
              <w:spacing w:before="100" w:after="100"/>
              <w:jc w:val="center"/>
              <w:rPr>
                <w:color w:val="FFFFFF" w:themeColor="background1"/>
                <w:sz w:val="100"/>
                <w:szCs w:val="100"/>
                <w:lang w:val="nb-NO"/>
              </w:rPr>
            </w:pPr>
            <w:r w:rsidRPr="00D15819">
              <w:rPr>
                <w:color w:val="FFFFFF" w:themeColor="background1"/>
                <w:sz w:val="100"/>
                <w:szCs w:val="100"/>
                <w:lang w:val="nb-NO"/>
              </w:rPr>
              <w:t xml:space="preserve"> </w:t>
            </w:r>
            <w:r w:rsidR="00697DA2" w:rsidRPr="00D15819">
              <w:rPr>
                <w:color w:val="FFFFFF" w:themeColor="background1"/>
                <w:sz w:val="100"/>
                <w:szCs w:val="100"/>
                <w:lang w:val="nb-NO"/>
              </w:rPr>
              <w:t>[daky]</w:t>
            </w:r>
          </w:p>
          <w:p w:rsidR="00EC0B52" w:rsidRPr="003804FD" w:rsidRDefault="00BB0A6D" w:rsidP="00397AD1">
            <w:pPr>
              <w:widowControl w:val="0"/>
              <w:jc w:val="center"/>
              <w:rPr>
                <w:b/>
                <w:sz w:val="28"/>
                <w:szCs w:val="28"/>
                <w:lang w:val="nb-NO"/>
              </w:rPr>
            </w:pPr>
            <w:r>
              <w:rPr>
                <w:b/>
                <w:sz w:val="28"/>
                <w:szCs w:val="28"/>
                <w:lang w:val="es-ES"/>
              </w:rPr>
              <w:t>Nguyễn Cao Lục</w:t>
            </w:r>
          </w:p>
        </w:tc>
      </w:tr>
    </w:tbl>
    <w:p w:rsidR="00237AEE" w:rsidRPr="007505C4" w:rsidRDefault="00237AEE" w:rsidP="00B30B35">
      <w:pPr>
        <w:widowControl w:val="0"/>
        <w:spacing w:line="120" w:lineRule="auto"/>
        <w:ind w:firstLine="567"/>
        <w:jc w:val="both"/>
      </w:pPr>
    </w:p>
    <w:sectPr w:rsidR="00237AEE" w:rsidRPr="007505C4" w:rsidSect="009B1174">
      <w:footerReference w:type="even" r:id="rId8"/>
      <w:footerReference w:type="default" r:id="rId9"/>
      <w:pgSz w:w="11907" w:h="16840" w:code="9"/>
      <w:pgMar w:top="1134" w:right="1134" w:bottom="1134" w:left="1814" w:header="720" w:footer="289" w:gutter="0"/>
      <w:pgBorders w:offsetFrom="page">
        <w:top w:val="none" w:sz="18" w:space="13" w:color="D4E0EF" w:shadow="1"/>
        <w:left w:val="none" w:sz="238" w:space="2" w:color="033098" w:shadow="1"/>
        <w:bottom w:val="none" w:sz="0" w:space="7" w:color="000001"/>
        <w:right w:val="none" w:sz="3" w:space="0" w:color="1400CC"/>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BC" w:rsidRDefault="009309BC">
      <w:r>
        <w:separator/>
      </w:r>
    </w:p>
  </w:endnote>
  <w:endnote w:type="continuationSeparator" w:id="0">
    <w:p w:rsidR="009309BC" w:rsidRDefault="0093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E2" w:rsidRDefault="008725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5E2" w:rsidRDefault="00872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E2" w:rsidRDefault="009309BC">
    <w:pPr>
      <w:pStyle w:val="Footer"/>
      <w:jc w:val="right"/>
    </w:pPr>
    <w:r>
      <w:fldChar w:fldCharType="begin"/>
    </w:r>
    <w:r>
      <w:instrText xml:space="preserve"> PAGE   \* MERGEFORMAT </w:instrText>
    </w:r>
    <w:r>
      <w:fldChar w:fldCharType="separate"/>
    </w:r>
    <w:r w:rsidR="0014628C">
      <w:rPr>
        <w:noProof/>
      </w:rPr>
      <w:t>2</w:t>
    </w:r>
    <w:r>
      <w:rPr>
        <w:noProof/>
      </w:rPr>
      <w:fldChar w:fldCharType="end"/>
    </w:r>
  </w:p>
  <w:p w:rsidR="008725E2" w:rsidRDefault="00872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BC" w:rsidRDefault="009309BC">
      <w:r>
        <w:separator/>
      </w:r>
    </w:p>
  </w:footnote>
  <w:footnote w:type="continuationSeparator" w:id="0">
    <w:p w:rsidR="009309BC" w:rsidRDefault="0093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1DC"/>
    <w:multiLevelType w:val="hybridMultilevel"/>
    <w:tmpl w:val="79A8BF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64C42"/>
    <w:multiLevelType w:val="hybridMultilevel"/>
    <w:tmpl w:val="D89C6C7E"/>
    <w:lvl w:ilvl="0" w:tplc="614C30AE">
      <w:start w:val="25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F78284B"/>
    <w:multiLevelType w:val="hybridMultilevel"/>
    <w:tmpl w:val="475AB1B4"/>
    <w:lvl w:ilvl="0" w:tplc="819A68B4">
      <w:start w:val="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015E8"/>
    <w:multiLevelType w:val="hybridMultilevel"/>
    <w:tmpl w:val="E22E7E36"/>
    <w:lvl w:ilvl="0" w:tplc="C8DE7EB6">
      <w:start w:val="1"/>
      <w:numFmt w:val="upperRoman"/>
      <w:lvlText w:val="%1."/>
      <w:lvlJc w:val="left"/>
      <w:pPr>
        <w:tabs>
          <w:tab w:val="num" w:pos="1287"/>
        </w:tabs>
        <w:ind w:left="1287" w:hanging="720"/>
      </w:pPr>
      <w:rPr>
        <w:rFonts w:hint="default"/>
      </w:rPr>
    </w:lvl>
    <w:lvl w:ilvl="1" w:tplc="0409000F">
      <w:start w:val="1"/>
      <w:numFmt w:val="decimal"/>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43EB4627"/>
    <w:multiLevelType w:val="hybridMultilevel"/>
    <w:tmpl w:val="0744214A"/>
    <w:lvl w:ilvl="0" w:tplc="04090001">
      <w:start w:val="1"/>
      <w:numFmt w:val="bullet"/>
      <w:lvlText w:val=""/>
      <w:lvlJc w:val="left"/>
      <w:pPr>
        <w:tabs>
          <w:tab w:val="num" w:pos="1625"/>
        </w:tabs>
        <w:ind w:left="1625" w:hanging="360"/>
      </w:pPr>
      <w:rPr>
        <w:rFonts w:ascii="Symbol" w:hAnsi="Symbol" w:hint="default"/>
      </w:rPr>
    </w:lvl>
    <w:lvl w:ilvl="1" w:tplc="04090003" w:tentative="1">
      <w:start w:val="1"/>
      <w:numFmt w:val="bullet"/>
      <w:lvlText w:val="o"/>
      <w:lvlJc w:val="left"/>
      <w:pPr>
        <w:tabs>
          <w:tab w:val="num" w:pos="2345"/>
        </w:tabs>
        <w:ind w:left="2345" w:hanging="360"/>
      </w:pPr>
      <w:rPr>
        <w:rFonts w:ascii="Courier New" w:hAnsi="Courier New" w:cs="Courier New" w:hint="default"/>
      </w:rPr>
    </w:lvl>
    <w:lvl w:ilvl="2" w:tplc="04090005" w:tentative="1">
      <w:start w:val="1"/>
      <w:numFmt w:val="bullet"/>
      <w:lvlText w:val=""/>
      <w:lvlJc w:val="left"/>
      <w:pPr>
        <w:tabs>
          <w:tab w:val="num" w:pos="3065"/>
        </w:tabs>
        <w:ind w:left="3065" w:hanging="360"/>
      </w:pPr>
      <w:rPr>
        <w:rFonts w:ascii="Wingdings" w:hAnsi="Wingdings" w:hint="default"/>
      </w:rPr>
    </w:lvl>
    <w:lvl w:ilvl="3" w:tplc="04090001" w:tentative="1">
      <w:start w:val="1"/>
      <w:numFmt w:val="bullet"/>
      <w:lvlText w:val=""/>
      <w:lvlJc w:val="left"/>
      <w:pPr>
        <w:tabs>
          <w:tab w:val="num" w:pos="3785"/>
        </w:tabs>
        <w:ind w:left="3785" w:hanging="360"/>
      </w:pPr>
      <w:rPr>
        <w:rFonts w:ascii="Symbol" w:hAnsi="Symbol" w:hint="default"/>
      </w:rPr>
    </w:lvl>
    <w:lvl w:ilvl="4" w:tplc="04090003" w:tentative="1">
      <w:start w:val="1"/>
      <w:numFmt w:val="bullet"/>
      <w:lvlText w:val="o"/>
      <w:lvlJc w:val="left"/>
      <w:pPr>
        <w:tabs>
          <w:tab w:val="num" w:pos="4505"/>
        </w:tabs>
        <w:ind w:left="4505" w:hanging="360"/>
      </w:pPr>
      <w:rPr>
        <w:rFonts w:ascii="Courier New" w:hAnsi="Courier New" w:cs="Courier New" w:hint="default"/>
      </w:rPr>
    </w:lvl>
    <w:lvl w:ilvl="5" w:tplc="04090005" w:tentative="1">
      <w:start w:val="1"/>
      <w:numFmt w:val="bullet"/>
      <w:lvlText w:val=""/>
      <w:lvlJc w:val="left"/>
      <w:pPr>
        <w:tabs>
          <w:tab w:val="num" w:pos="5225"/>
        </w:tabs>
        <w:ind w:left="5225" w:hanging="360"/>
      </w:pPr>
      <w:rPr>
        <w:rFonts w:ascii="Wingdings" w:hAnsi="Wingdings" w:hint="default"/>
      </w:rPr>
    </w:lvl>
    <w:lvl w:ilvl="6" w:tplc="04090001" w:tentative="1">
      <w:start w:val="1"/>
      <w:numFmt w:val="bullet"/>
      <w:lvlText w:val=""/>
      <w:lvlJc w:val="left"/>
      <w:pPr>
        <w:tabs>
          <w:tab w:val="num" w:pos="5945"/>
        </w:tabs>
        <w:ind w:left="5945" w:hanging="360"/>
      </w:pPr>
      <w:rPr>
        <w:rFonts w:ascii="Symbol" w:hAnsi="Symbol" w:hint="default"/>
      </w:rPr>
    </w:lvl>
    <w:lvl w:ilvl="7" w:tplc="04090003" w:tentative="1">
      <w:start w:val="1"/>
      <w:numFmt w:val="bullet"/>
      <w:lvlText w:val="o"/>
      <w:lvlJc w:val="left"/>
      <w:pPr>
        <w:tabs>
          <w:tab w:val="num" w:pos="6665"/>
        </w:tabs>
        <w:ind w:left="6665" w:hanging="360"/>
      </w:pPr>
      <w:rPr>
        <w:rFonts w:ascii="Courier New" w:hAnsi="Courier New" w:cs="Courier New" w:hint="default"/>
      </w:rPr>
    </w:lvl>
    <w:lvl w:ilvl="8" w:tplc="04090005" w:tentative="1">
      <w:start w:val="1"/>
      <w:numFmt w:val="bullet"/>
      <w:lvlText w:val=""/>
      <w:lvlJc w:val="left"/>
      <w:pPr>
        <w:tabs>
          <w:tab w:val="num" w:pos="7385"/>
        </w:tabs>
        <w:ind w:left="7385" w:hanging="360"/>
      </w:pPr>
      <w:rPr>
        <w:rFonts w:ascii="Wingdings" w:hAnsi="Wingdings" w:hint="default"/>
      </w:rPr>
    </w:lvl>
  </w:abstractNum>
  <w:abstractNum w:abstractNumId="5" w15:restartNumberingAfterBreak="0">
    <w:nsid w:val="53BA5EAD"/>
    <w:multiLevelType w:val="hybridMultilevel"/>
    <w:tmpl w:val="DA2EB37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704C65C5"/>
    <w:multiLevelType w:val="multilevel"/>
    <w:tmpl w:val="77AED842"/>
    <w:lvl w:ilvl="0">
      <w:start w:val="1"/>
      <w:numFmt w:val="upp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71482F7C"/>
    <w:multiLevelType w:val="hybridMultilevel"/>
    <w:tmpl w:val="A90A7BD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73A60491"/>
    <w:multiLevelType w:val="hybridMultilevel"/>
    <w:tmpl w:val="B0BED678"/>
    <w:lvl w:ilvl="0" w:tplc="050A96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2A3098"/>
    <w:multiLevelType w:val="hybridMultilevel"/>
    <w:tmpl w:val="BCBAA6BA"/>
    <w:lvl w:ilvl="0" w:tplc="9A704064">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7D811047"/>
    <w:multiLevelType w:val="hybridMultilevel"/>
    <w:tmpl w:val="38CAEE10"/>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7"/>
  </w:num>
  <w:num w:numId="6">
    <w:abstractNumId w:val="0"/>
  </w:num>
  <w:num w:numId="7">
    <w:abstractNumId w:val="1"/>
  </w:num>
  <w:num w:numId="8">
    <w:abstractNumId w:val="1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FF7"/>
    <w:rsid w:val="00012BC9"/>
    <w:rsid w:val="00026033"/>
    <w:rsid w:val="000265CA"/>
    <w:rsid w:val="00026BE6"/>
    <w:rsid w:val="000272FB"/>
    <w:rsid w:val="00032B3A"/>
    <w:rsid w:val="00032C78"/>
    <w:rsid w:val="000363CD"/>
    <w:rsid w:val="000370C4"/>
    <w:rsid w:val="00041CF1"/>
    <w:rsid w:val="00047489"/>
    <w:rsid w:val="00047A92"/>
    <w:rsid w:val="00050187"/>
    <w:rsid w:val="0005149A"/>
    <w:rsid w:val="000571E0"/>
    <w:rsid w:val="000756A3"/>
    <w:rsid w:val="00091629"/>
    <w:rsid w:val="000A57FF"/>
    <w:rsid w:val="000B0870"/>
    <w:rsid w:val="000B15E5"/>
    <w:rsid w:val="000B508B"/>
    <w:rsid w:val="000C3DFA"/>
    <w:rsid w:val="000C75DD"/>
    <w:rsid w:val="000D4373"/>
    <w:rsid w:val="000D52C1"/>
    <w:rsid w:val="000E1CE8"/>
    <w:rsid w:val="000E6DF3"/>
    <w:rsid w:val="000F375D"/>
    <w:rsid w:val="0010065F"/>
    <w:rsid w:val="00102B84"/>
    <w:rsid w:val="00106E7A"/>
    <w:rsid w:val="00110803"/>
    <w:rsid w:val="00112376"/>
    <w:rsid w:val="00112BAD"/>
    <w:rsid w:val="001204AB"/>
    <w:rsid w:val="00123B25"/>
    <w:rsid w:val="001253A2"/>
    <w:rsid w:val="0012586B"/>
    <w:rsid w:val="00126263"/>
    <w:rsid w:val="00134B35"/>
    <w:rsid w:val="00140688"/>
    <w:rsid w:val="0014628C"/>
    <w:rsid w:val="00146F25"/>
    <w:rsid w:val="001537D7"/>
    <w:rsid w:val="00157FC2"/>
    <w:rsid w:val="00181338"/>
    <w:rsid w:val="00187258"/>
    <w:rsid w:val="00191E00"/>
    <w:rsid w:val="00196A0C"/>
    <w:rsid w:val="001A6836"/>
    <w:rsid w:val="001A6BC8"/>
    <w:rsid w:val="001B5195"/>
    <w:rsid w:val="001B75FB"/>
    <w:rsid w:val="001C2839"/>
    <w:rsid w:val="001D3C44"/>
    <w:rsid w:val="001E14CE"/>
    <w:rsid w:val="001F079F"/>
    <w:rsid w:val="001F187B"/>
    <w:rsid w:val="001F3E5C"/>
    <w:rsid w:val="00201222"/>
    <w:rsid w:val="0020440D"/>
    <w:rsid w:val="002052E7"/>
    <w:rsid w:val="002157E9"/>
    <w:rsid w:val="002178C1"/>
    <w:rsid w:val="0022512F"/>
    <w:rsid w:val="002317EB"/>
    <w:rsid w:val="002335AB"/>
    <w:rsid w:val="00235238"/>
    <w:rsid w:val="002359A4"/>
    <w:rsid w:val="00237AEE"/>
    <w:rsid w:val="00245A32"/>
    <w:rsid w:val="002544B3"/>
    <w:rsid w:val="00254508"/>
    <w:rsid w:val="00265B6E"/>
    <w:rsid w:val="00266F41"/>
    <w:rsid w:val="00267F23"/>
    <w:rsid w:val="0028746C"/>
    <w:rsid w:val="00292373"/>
    <w:rsid w:val="0029601D"/>
    <w:rsid w:val="002A0695"/>
    <w:rsid w:val="002C3FA9"/>
    <w:rsid w:val="002C5BF7"/>
    <w:rsid w:val="002D6B7A"/>
    <w:rsid w:val="002E5700"/>
    <w:rsid w:val="002F03CF"/>
    <w:rsid w:val="002F2CCA"/>
    <w:rsid w:val="002F4601"/>
    <w:rsid w:val="00312493"/>
    <w:rsid w:val="00317A0A"/>
    <w:rsid w:val="00317D82"/>
    <w:rsid w:val="00327F29"/>
    <w:rsid w:val="0033088D"/>
    <w:rsid w:val="003370A2"/>
    <w:rsid w:val="00340446"/>
    <w:rsid w:val="003414D7"/>
    <w:rsid w:val="00353C9F"/>
    <w:rsid w:val="003626C6"/>
    <w:rsid w:val="00365954"/>
    <w:rsid w:val="00374A31"/>
    <w:rsid w:val="00375CD2"/>
    <w:rsid w:val="003804FD"/>
    <w:rsid w:val="003813AF"/>
    <w:rsid w:val="0038666D"/>
    <w:rsid w:val="003915FB"/>
    <w:rsid w:val="00392A8E"/>
    <w:rsid w:val="003934E9"/>
    <w:rsid w:val="00397AD1"/>
    <w:rsid w:val="003A3206"/>
    <w:rsid w:val="003D57B8"/>
    <w:rsid w:val="003F12EB"/>
    <w:rsid w:val="003F41A4"/>
    <w:rsid w:val="003F471D"/>
    <w:rsid w:val="004060CC"/>
    <w:rsid w:val="00406D82"/>
    <w:rsid w:val="00414545"/>
    <w:rsid w:val="00423129"/>
    <w:rsid w:val="00424B66"/>
    <w:rsid w:val="004313D6"/>
    <w:rsid w:val="00431683"/>
    <w:rsid w:val="00444228"/>
    <w:rsid w:val="004539AA"/>
    <w:rsid w:val="00454058"/>
    <w:rsid w:val="00472EE5"/>
    <w:rsid w:val="00474693"/>
    <w:rsid w:val="00477267"/>
    <w:rsid w:val="00493AFA"/>
    <w:rsid w:val="0049764B"/>
    <w:rsid w:val="004A1149"/>
    <w:rsid w:val="004A512F"/>
    <w:rsid w:val="004B3707"/>
    <w:rsid w:val="004B6CDE"/>
    <w:rsid w:val="004C3661"/>
    <w:rsid w:val="004D16FF"/>
    <w:rsid w:val="004D1B47"/>
    <w:rsid w:val="004D7050"/>
    <w:rsid w:val="004F1969"/>
    <w:rsid w:val="004F7735"/>
    <w:rsid w:val="00503E10"/>
    <w:rsid w:val="005072C0"/>
    <w:rsid w:val="005372F0"/>
    <w:rsid w:val="005379B5"/>
    <w:rsid w:val="00563344"/>
    <w:rsid w:val="005657A6"/>
    <w:rsid w:val="00574346"/>
    <w:rsid w:val="00577363"/>
    <w:rsid w:val="005819C6"/>
    <w:rsid w:val="00593408"/>
    <w:rsid w:val="005A4212"/>
    <w:rsid w:val="005A5AEE"/>
    <w:rsid w:val="005B09EB"/>
    <w:rsid w:val="005B10B3"/>
    <w:rsid w:val="005B1917"/>
    <w:rsid w:val="005C3183"/>
    <w:rsid w:val="005C62B5"/>
    <w:rsid w:val="005E7C26"/>
    <w:rsid w:val="005F18C8"/>
    <w:rsid w:val="00616914"/>
    <w:rsid w:val="006278D1"/>
    <w:rsid w:val="00645E2E"/>
    <w:rsid w:val="006505A4"/>
    <w:rsid w:val="006626E0"/>
    <w:rsid w:val="006635D8"/>
    <w:rsid w:val="00664638"/>
    <w:rsid w:val="00670B58"/>
    <w:rsid w:val="0067185D"/>
    <w:rsid w:val="00673544"/>
    <w:rsid w:val="006920EB"/>
    <w:rsid w:val="006929A4"/>
    <w:rsid w:val="00697DA2"/>
    <w:rsid w:val="006A2223"/>
    <w:rsid w:val="006A54DD"/>
    <w:rsid w:val="006B0F63"/>
    <w:rsid w:val="006B3453"/>
    <w:rsid w:val="006B39F7"/>
    <w:rsid w:val="006B4302"/>
    <w:rsid w:val="006C2CE2"/>
    <w:rsid w:val="006D10B6"/>
    <w:rsid w:val="006D696C"/>
    <w:rsid w:val="006E168E"/>
    <w:rsid w:val="006E16EB"/>
    <w:rsid w:val="006E4178"/>
    <w:rsid w:val="006F4B28"/>
    <w:rsid w:val="0071028E"/>
    <w:rsid w:val="00720A0F"/>
    <w:rsid w:val="007220E0"/>
    <w:rsid w:val="007346E3"/>
    <w:rsid w:val="00736682"/>
    <w:rsid w:val="00746C33"/>
    <w:rsid w:val="007570C2"/>
    <w:rsid w:val="00760F4F"/>
    <w:rsid w:val="00770404"/>
    <w:rsid w:val="007748ED"/>
    <w:rsid w:val="00784433"/>
    <w:rsid w:val="00784A4B"/>
    <w:rsid w:val="00784B06"/>
    <w:rsid w:val="007874D6"/>
    <w:rsid w:val="007A2AB6"/>
    <w:rsid w:val="007C1BC5"/>
    <w:rsid w:val="007C27BC"/>
    <w:rsid w:val="007C5344"/>
    <w:rsid w:val="007D576E"/>
    <w:rsid w:val="007E08DF"/>
    <w:rsid w:val="007E470F"/>
    <w:rsid w:val="00804BAE"/>
    <w:rsid w:val="00836449"/>
    <w:rsid w:val="00843386"/>
    <w:rsid w:val="008725E2"/>
    <w:rsid w:val="008739AF"/>
    <w:rsid w:val="00875FE8"/>
    <w:rsid w:val="008843BE"/>
    <w:rsid w:val="008A363F"/>
    <w:rsid w:val="008A7176"/>
    <w:rsid w:val="008B031F"/>
    <w:rsid w:val="008B1D8B"/>
    <w:rsid w:val="008B272C"/>
    <w:rsid w:val="008B3C33"/>
    <w:rsid w:val="008B6AA2"/>
    <w:rsid w:val="008B6EB1"/>
    <w:rsid w:val="008C2C80"/>
    <w:rsid w:val="008C2F21"/>
    <w:rsid w:val="008D5A40"/>
    <w:rsid w:val="008E5B99"/>
    <w:rsid w:val="008E6C7B"/>
    <w:rsid w:val="008F1C57"/>
    <w:rsid w:val="008F4317"/>
    <w:rsid w:val="008F6F3A"/>
    <w:rsid w:val="00904FA3"/>
    <w:rsid w:val="0092478F"/>
    <w:rsid w:val="00925E3E"/>
    <w:rsid w:val="009309BC"/>
    <w:rsid w:val="0093247D"/>
    <w:rsid w:val="00934222"/>
    <w:rsid w:val="00936E04"/>
    <w:rsid w:val="00940952"/>
    <w:rsid w:val="009549DB"/>
    <w:rsid w:val="00955965"/>
    <w:rsid w:val="00955EDE"/>
    <w:rsid w:val="00963EEB"/>
    <w:rsid w:val="00970579"/>
    <w:rsid w:val="00972F04"/>
    <w:rsid w:val="0098065C"/>
    <w:rsid w:val="009823B9"/>
    <w:rsid w:val="00982663"/>
    <w:rsid w:val="0099504B"/>
    <w:rsid w:val="00995B91"/>
    <w:rsid w:val="00996E4E"/>
    <w:rsid w:val="009A17B8"/>
    <w:rsid w:val="009A4105"/>
    <w:rsid w:val="009A5CD3"/>
    <w:rsid w:val="009B1174"/>
    <w:rsid w:val="009B1640"/>
    <w:rsid w:val="009B48DD"/>
    <w:rsid w:val="009C25FA"/>
    <w:rsid w:val="009C3A36"/>
    <w:rsid w:val="009C3BC9"/>
    <w:rsid w:val="009C4B57"/>
    <w:rsid w:val="009E0BD4"/>
    <w:rsid w:val="009F3CA1"/>
    <w:rsid w:val="00A16E0A"/>
    <w:rsid w:val="00A17338"/>
    <w:rsid w:val="00A33DFE"/>
    <w:rsid w:val="00A41B42"/>
    <w:rsid w:val="00A47B37"/>
    <w:rsid w:val="00A56D8E"/>
    <w:rsid w:val="00A57464"/>
    <w:rsid w:val="00A57956"/>
    <w:rsid w:val="00A61713"/>
    <w:rsid w:val="00A643D0"/>
    <w:rsid w:val="00A70F64"/>
    <w:rsid w:val="00A73928"/>
    <w:rsid w:val="00A75A30"/>
    <w:rsid w:val="00A75C19"/>
    <w:rsid w:val="00A87F7A"/>
    <w:rsid w:val="00AA22AF"/>
    <w:rsid w:val="00AA2E1C"/>
    <w:rsid w:val="00AA3922"/>
    <w:rsid w:val="00AA614F"/>
    <w:rsid w:val="00AB05A9"/>
    <w:rsid w:val="00AB2004"/>
    <w:rsid w:val="00AB3C45"/>
    <w:rsid w:val="00AC5195"/>
    <w:rsid w:val="00AD238B"/>
    <w:rsid w:val="00AE2737"/>
    <w:rsid w:val="00AE3786"/>
    <w:rsid w:val="00AE638A"/>
    <w:rsid w:val="00AE79E6"/>
    <w:rsid w:val="00AE7CD0"/>
    <w:rsid w:val="00AF120A"/>
    <w:rsid w:val="00B0032D"/>
    <w:rsid w:val="00B14A0E"/>
    <w:rsid w:val="00B21B9D"/>
    <w:rsid w:val="00B22F2E"/>
    <w:rsid w:val="00B252B9"/>
    <w:rsid w:val="00B30B35"/>
    <w:rsid w:val="00B33D7A"/>
    <w:rsid w:val="00B37193"/>
    <w:rsid w:val="00B37562"/>
    <w:rsid w:val="00B42A4E"/>
    <w:rsid w:val="00B43974"/>
    <w:rsid w:val="00B562E1"/>
    <w:rsid w:val="00B6217B"/>
    <w:rsid w:val="00B7286C"/>
    <w:rsid w:val="00B82A6D"/>
    <w:rsid w:val="00BB0A6D"/>
    <w:rsid w:val="00BB0C85"/>
    <w:rsid w:val="00BB18ED"/>
    <w:rsid w:val="00BB3D4C"/>
    <w:rsid w:val="00BC1AAD"/>
    <w:rsid w:val="00BC3060"/>
    <w:rsid w:val="00BC649A"/>
    <w:rsid w:val="00BC6D24"/>
    <w:rsid w:val="00BD084C"/>
    <w:rsid w:val="00BD2BE0"/>
    <w:rsid w:val="00BD3431"/>
    <w:rsid w:val="00BD5EB9"/>
    <w:rsid w:val="00BE365E"/>
    <w:rsid w:val="00BE729E"/>
    <w:rsid w:val="00BF1849"/>
    <w:rsid w:val="00BF2844"/>
    <w:rsid w:val="00BF5CF3"/>
    <w:rsid w:val="00C009BE"/>
    <w:rsid w:val="00C011DE"/>
    <w:rsid w:val="00C0202E"/>
    <w:rsid w:val="00C0260C"/>
    <w:rsid w:val="00C220E6"/>
    <w:rsid w:val="00C22127"/>
    <w:rsid w:val="00C23CED"/>
    <w:rsid w:val="00C24C56"/>
    <w:rsid w:val="00C25E55"/>
    <w:rsid w:val="00C27950"/>
    <w:rsid w:val="00C3031A"/>
    <w:rsid w:val="00C31B21"/>
    <w:rsid w:val="00C374FC"/>
    <w:rsid w:val="00C37B49"/>
    <w:rsid w:val="00C50272"/>
    <w:rsid w:val="00C508BE"/>
    <w:rsid w:val="00C50B27"/>
    <w:rsid w:val="00C52A65"/>
    <w:rsid w:val="00C62770"/>
    <w:rsid w:val="00C6453E"/>
    <w:rsid w:val="00C66259"/>
    <w:rsid w:val="00C7018C"/>
    <w:rsid w:val="00C951B1"/>
    <w:rsid w:val="00CA28E9"/>
    <w:rsid w:val="00CA44BA"/>
    <w:rsid w:val="00CA44F9"/>
    <w:rsid w:val="00CA5651"/>
    <w:rsid w:val="00CB36D6"/>
    <w:rsid w:val="00CB4199"/>
    <w:rsid w:val="00CB6BF0"/>
    <w:rsid w:val="00CD3338"/>
    <w:rsid w:val="00CE676D"/>
    <w:rsid w:val="00CF2114"/>
    <w:rsid w:val="00CF3218"/>
    <w:rsid w:val="00CF6761"/>
    <w:rsid w:val="00CF72DD"/>
    <w:rsid w:val="00D10526"/>
    <w:rsid w:val="00D146EC"/>
    <w:rsid w:val="00D15819"/>
    <w:rsid w:val="00D216E7"/>
    <w:rsid w:val="00D230D4"/>
    <w:rsid w:val="00D2317D"/>
    <w:rsid w:val="00D27FF7"/>
    <w:rsid w:val="00D35055"/>
    <w:rsid w:val="00D42D14"/>
    <w:rsid w:val="00D50A16"/>
    <w:rsid w:val="00D6150B"/>
    <w:rsid w:val="00D643AC"/>
    <w:rsid w:val="00D70FD4"/>
    <w:rsid w:val="00D73E00"/>
    <w:rsid w:val="00D83EB0"/>
    <w:rsid w:val="00D911AD"/>
    <w:rsid w:val="00D9136E"/>
    <w:rsid w:val="00DA6A19"/>
    <w:rsid w:val="00DC0032"/>
    <w:rsid w:val="00DC3EC8"/>
    <w:rsid w:val="00DD1DC4"/>
    <w:rsid w:val="00DE2A06"/>
    <w:rsid w:val="00DE7153"/>
    <w:rsid w:val="00E054DE"/>
    <w:rsid w:val="00E1007C"/>
    <w:rsid w:val="00E13CEC"/>
    <w:rsid w:val="00E21CDD"/>
    <w:rsid w:val="00E27083"/>
    <w:rsid w:val="00E27D7F"/>
    <w:rsid w:val="00E33878"/>
    <w:rsid w:val="00E3618C"/>
    <w:rsid w:val="00E37EF8"/>
    <w:rsid w:val="00E44D9C"/>
    <w:rsid w:val="00E45547"/>
    <w:rsid w:val="00E4623C"/>
    <w:rsid w:val="00E4751B"/>
    <w:rsid w:val="00E52C7A"/>
    <w:rsid w:val="00E53D70"/>
    <w:rsid w:val="00E552DF"/>
    <w:rsid w:val="00E5669A"/>
    <w:rsid w:val="00E57A14"/>
    <w:rsid w:val="00E6540B"/>
    <w:rsid w:val="00E76EFC"/>
    <w:rsid w:val="00E83D28"/>
    <w:rsid w:val="00E85EF4"/>
    <w:rsid w:val="00EA166D"/>
    <w:rsid w:val="00EA45D5"/>
    <w:rsid w:val="00EA523A"/>
    <w:rsid w:val="00EB76AC"/>
    <w:rsid w:val="00EC0B52"/>
    <w:rsid w:val="00EC2A8A"/>
    <w:rsid w:val="00EC6D61"/>
    <w:rsid w:val="00ED02FD"/>
    <w:rsid w:val="00ED511D"/>
    <w:rsid w:val="00EE2A37"/>
    <w:rsid w:val="00EE479D"/>
    <w:rsid w:val="00EE4ED7"/>
    <w:rsid w:val="00EF4E7E"/>
    <w:rsid w:val="00F00AB0"/>
    <w:rsid w:val="00F037FA"/>
    <w:rsid w:val="00F06BDB"/>
    <w:rsid w:val="00F1059C"/>
    <w:rsid w:val="00F12C7E"/>
    <w:rsid w:val="00F14162"/>
    <w:rsid w:val="00F276EC"/>
    <w:rsid w:val="00F302BC"/>
    <w:rsid w:val="00F37EDC"/>
    <w:rsid w:val="00F416AA"/>
    <w:rsid w:val="00F43CFA"/>
    <w:rsid w:val="00F453FC"/>
    <w:rsid w:val="00F47421"/>
    <w:rsid w:val="00F47AA1"/>
    <w:rsid w:val="00F504CA"/>
    <w:rsid w:val="00F55499"/>
    <w:rsid w:val="00F65515"/>
    <w:rsid w:val="00F71511"/>
    <w:rsid w:val="00F75142"/>
    <w:rsid w:val="00F800AE"/>
    <w:rsid w:val="00F838D1"/>
    <w:rsid w:val="00F852E0"/>
    <w:rsid w:val="00F85B90"/>
    <w:rsid w:val="00F91C59"/>
    <w:rsid w:val="00FA0190"/>
    <w:rsid w:val="00FA0596"/>
    <w:rsid w:val="00FA7323"/>
    <w:rsid w:val="00FB30B6"/>
    <w:rsid w:val="00FB3524"/>
    <w:rsid w:val="00FC3CD9"/>
    <w:rsid w:val="00FD4D3A"/>
    <w:rsid w:val="00FE127D"/>
    <w:rsid w:val="00FE6312"/>
    <w:rsid w:val="00FF12D4"/>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8EA5C08"/>
  <w15:docId w15:val="{DBA4798C-E02D-4609-B976-CAAA76B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72DD"/>
    <w:rPr>
      <w:sz w:val="24"/>
      <w:szCs w:val="24"/>
    </w:rPr>
  </w:style>
  <w:style w:type="paragraph" w:styleId="Heading1">
    <w:name w:val="heading 1"/>
    <w:basedOn w:val="Normal"/>
    <w:next w:val="Normal"/>
    <w:qFormat/>
    <w:rsid w:val="00CF72D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72DD"/>
    <w:pPr>
      <w:keepNext/>
      <w:ind w:firstLine="720"/>
      <w:jc w:val="both"/>
      <w:outlineLvl w:val="1"/>
    </w:pPr>
    <w:rPr>
      <w:b/>
      <w:bCs/>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72DD"/>
    <w:pPr>
      <w:tabs>
        <w:tab w:val="left" w:leader="dot" w:pos="8789"/>
      </w:tabs>
      <w:spacing w:after="120"/>
      <w:ind w:firstLine="567"/>
      <w:jc w:val="both"/>
    </w:pPr>
    <w:rPr>
      <w:sz w:val="28"/>
      <w:szCs w:val="28"/>
    </w:rPr>
  </w:style>
  <w:style w:type="paragraph" w:styleId="Caption">
    <w:name w:val="caption"/>
    <w:basedOn w:val="Normal"/>
    <w:next w:val="Normal"/>
    <w:qFormat/>
    <w:rsid w:val="00CF72DD"/>
    <w:rPr>
      <w:b/>
      <w:bCs/>
      <w:sz w:val="20"/>
      <w:szCs w:val="20"/>
    </w:rPr>
  </w:style>
  <w:style w:type="table" w:styleId="TableGrid">
    <w:name w:val="Table Grid"/>
    <w:basedOn w:val="TableNormal"/>
    <w:rsid w:val="00CF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72DD"/>
    <w:rPr>
      <w:rFonts w:ascii="Tahoma" w:hAnsi="Tahoma" w:cs="Tahoma"/>
      <w:sz w:val="16"/>
      <w:szCs w:val="16"/>
    </w:rPr>
  </w:style>
  <w:style w:type="character" w:styleId="CommentReference">
    <w:name w:val="annotation reference"/>
    <w:basedOn w:val="DefaultParagraphFont"/>
    <w:semiHidden/>
    <w:rsid w:val="00CF72DD"/>
    <w:rPr>
      <w:sz w:val="16"/>
      <w:szCs w:val="16"/>
    </w:rPr>
  </w:style>
  <w:style w:type="paragraph" w:styleId="CommentText">
    <w:name w:val="annotation text"/>
    <w:basedOn w:val="Normal"/>
    <w:semiHidden/>
    <w:rsid w:val="00CF72DD"/>
    <w:rPr>
      <w:sz w:val="20"/>
      <w:szCs w:val="20"/>
    </w:rPr>
  </w:style>
  <w:style w:type="paragraph" w:styleId="CommentSubject">
    <w:name w:val="annotation subject"/>
    <w:basedOn w:val="CommentText"/>
    <w:next w:val="CommentText"/>
    <w:semiHidden/>
    <w:rsid w:val="00CF72DD"/>
    <w:rPr>
      <w:b/>
      <w:bCs/>
    </w:rPr>
  </w:style>
  <w:style w:type="paragraph" w:styleId="Footer">
    <w:name w:val="footer"/>
    <w:basedOn w:val="Normal"/>
    <w:link w:val="FooterChar"/>
    <w:uiPriority w:val="99"/>
    <w:rsid w:val="00CF72DD"/>
    <w:pPr>
      <w:tabs>
        <w:tab w:val="center" w:pos="4320"/>
        <w:tab w:val="right" w:pos="8640"/>
      </w:tabs>
    </w:pPr>
  </w:style>
  <w:style w:type="character" w:styleId="PageNumber">
    <w:name w:val="page number"/>
    <w:basedOn w:val="DefaultParagraphFont"/>
    <w:rsid w:val="00CF72DD"/>
  </w:style>
  <w:style w:type="paragraph" w:styleId="Header">
    <w:name w:val="header"/>
    <w:basedOn w:val="Normal"/>
    <w:rsid w:val="00CF72DD"/>
    <w:pPr>
      <w:tabs>
        <w:tab w:val="center" w:pos="4320"/>
        <w:tab w:val="right" w:pos="8640"/>
      </w:tabs>
    </w:pPr>
  </w:style>
  <w:style w:type="paragraph" w:customStyle="1" w:styleId="1">
    <w:name w:val="1"/>
    <w:basedOn w:val="Heading1"/>
    <w:rsid w:val="00CF72DD"/>
    <w:pPr>
      <w:widowControl w:val="0"/>
      <w:spacing w:before="0" w:after="0"/>
      <w:jc w:val="both"/>
    </w:pPr>
    <w:rPr>
      <w:rFonts w:ascii="Times New Roman" w:hAnsi="Times New Roman" w:cs="Times New Roman"/>
      <w:kern w:val="0"/>
      <w:sz w:val="28"/>
      <w:szCs w:val="20"/>
      <w:lang w:val="nl-NL"/>
    </w:rPr>
  </w:style>
  <w:style w:type="paragraph" w:styleId="BodyText">
    <w:name w:val="Body Text"/>
    <w:basedOn w:val="Normal"/>
    <w:rsid w:val="00CF72DD"/>
    <w:pPr>
      <w:jc w:val="both"/>
    </w:pPr>
    <w:rPr>
      <w:sz w:val="28"/>
    </w:rPr>
  </w:style>
  <w:style w:type="paragraph" w:customStyle="1" w:styleId="normal-p">
    <w:name w:val="normal-p"/>
    <w:basedOn w:val="Normal"/>
    <w:rsid w:val="00CF72DD"/>
    <w:pPr>
      <w:spacing w:before="100" w:beforeAutospacing="1" w:after="100" w:afterAutospacing="1"/>
    </w:pPr>
  </w:style>
  <w:style w:type="character" w:customStyle="1" w:styleId="normal-h">
    <w:name w:val="normal-h"/>
    <w:basedOn w:val="DefaultParagraphFont"/>
    <w:rsid w:val="00CF72DD"/>
  </w:style>
  <w:style w:type="paragraph" w:customStyle="1" w:styleId="CharCharCharCharCharCharCharCharCharChar">
    <w:name w:val="Char Char Char Char Char Char Char Char Char Char"/>
    <w:basedOn w:val="Normal"/>
    <w:rsid w:val="00CF72DD"/>
    <w:pPr>
      <w:spacing w:after="160" w:line="240" w:lineRule="exact"/>
    </w:pPr>
    <w:rPr>
      <w:rFonts w:ascii="Verdana" w:hAnsi="Verdana"/>
      <w:sz w:val="20"/>
      <w:szCs w:val="20"/>
    </w:rPr>
  </w:style>
  <w:style w:type="paragraph" w:customStyle="1" w:styleId="CharChar1Char">
    <w:name w:val="Char Char1 Char"/>
    <w:basedOn w:val="Normal"/>
    <w:semiHidden/>
    <w:rsid w:val="00CF72DD"/>
    <w:pPr>
      <w:autoSpaceDE w:val="0"/>
      <w:autoSpaceDN w:val="0"/>
      <w:adjustRightInd w:val="0"/>
      <w:spacing w:before="120" w:after="160" w:line="240" w:lineRule="exact"/>
    </w:pPr>
    <w:rPr>
      <w:rFonts w:ascii="Verdana" w:hAnsi="Verdana"/>
      <w:sz w:val="20"/>
      <w:szCs w:val="20"/>
    </w:rPr>
  </w:style>
  <w:style w:type="character" w:customStyle="1" w:styleId="noidunggioithieu1">
    <w:name w:val="noidunggioithieu1"/>
    <w:basedOn w:val="DefaultParagraphFont"/>
    <w:rsid w:val="00CF72DD"/>
  </w:style>
  <w:style w:type="paragraph" w:customStyle="1" w:styleId="Char">
    <w:name w:val="Char"/>
    <w:basedOn w:val="Normal"/>
    <w:semiHidden/>
    <w:rsid w:val="00CF72DD"/>
    <w:pPr>
      <w:autoSpaceDE w:val="0"/>
      <w:autoSpaceDN w:val="0"/>
      <w:adjustRightInd w:val="0"/>
      <w:spacing w:before="120" w:after="160" w:line="240" w:lineRule="exact"/>
    </w:pPr>
    <w:rPr>
      <w:rFonts w:ascii="Verdana" w:hAnsi="Verdana"/>
      <w:sz w:val="20"/>
      <w:szCs w:val="20"/>
    </w:rPr>
  </w:style>
  <w:style w:type="paragraph" w:customStyle="1" w:styleId="CharCharCharCharCharChar">
    <w:name w:val="Char Char Char Char Char Char"/>
    <w:basedOn w:val="Normal"/>
    <w:rsid w:val="0099504B"/>
    <w:pPr>
      <w:spacing w:after="160" w:line="240" w:lineRule="exact"/>
    </w:pPr>
    <w:rPr>
      <w:rFonts w:ascii="Verdana" w:hAnsi="Verdana"/>
      <w:sz w:val="20"/>
      <w:szCs w:val="20"/>
    </w:rPr>
  </w:style>
  <w:style w:type="paragraph" w:customStyle="1" w:styleId="CharCharCharChar">
    <w:name w:val="Char Char Char Char"/>
    <w:basedOn w:val="Normal"/>
    <w:semiHidden/>
    <w:rsid w:val="00FA0596"/>
    <w:pPr>
      <w:autoSpaceDE w:val="0"/>
      <w:autoSpaceDN w:val="0"/>
      <w:adjustRightInd w:val="0"/>
      <w:spacing w:before="120" w:after="160" w:line="240" w:lineRule="exact"/>
    </w:pPr>
    <w:rPr>
      <w:rFonts w:ascii="Verdana" w:hAnsi="Verdana"/>
      <w:sz w:val="20"/>
      <w:szCs w:val="20"/>
    </w:rPr>
  </w:style>
  <w:style w:type="paragraph" w:customStyle="1" w:styleId="CharCharCharCharCharCharChar">
    <w:name w:val="Char Char Char Char Char Char Char"/>
    <w:basedOn w:val="Normal"/>
    <w:rsid w:val="00F00AB0"/>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A73928"/>
    <w:rPr>
      <w:sz w:val="24"/>
      <w:szCs w:val="24"/>
    </w:rPr>
  </w:style>
  <w:style w:type="paragraph" w:styleId="ListParagraph">
    <w:name w:val="List Paragraph"/>
    <w:basedOn w:val="Normal"/>
    <w:uiPriority w:val="34"/>
    <w:qFormat/>
    <w:rsid w:val="005C3183"/>
    <w:pPr>
      <w:ind w:left="720"/>
      <w:contextualSpacing/>
    </w:pPr>
  </w:style>
  <w:style w:type="character" w:styleId="Hyperlink">
    <w:name w:val="Hyperlink"/>
    <w:basedOn w:val="DefaultParagraphFont"/>
    <w:rsid w:val="00DC0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9942">
      <w:bodyDiv w:val="1"/>
      <w:marLeft w:val="0"/>
      <w:marRight w:val="0"/>
      <w:marTop w:val="0"/>
      <w:marBottom w:val="0"/>
      <w:divBdr>
        <w:top w:val="none" w:sz="0" w:space="0" w:color="auto"/>
        <w:left w:val="none" w:sz="0" w:space="0" w:color="auto"/>
        <w:bottom w:val="none" w:sz="0" w:space="0" w:color="auto"/>
        <w:right w:val="none" w:sz="0" w:space="0" w:color="auto"/>
      </w:divBdr>
    </w:div>
    <w:div w:id="359017919">
      <w:bodyDiv w:val="1"/>
      <w:marLeft w:val="0"/>
      <w:marRight w:val="0"/>
      <w:marTop w:val="0"/>
      <w:marBottom w:val="0"/>
      <w:divBdr>
        <w:top w:val="none" w:sz="0" w:space="0" w:color="auto"/>
        <w:left w:val="none" w:sz="0" w:space="0" w:color="auto"/>
        <w:bottom w:val="none" w:sz="0" w:space="0" w:color="auto"/>
        <w:right w:val="none" w:sz="0" w:space="0" w:color="auto"/>
      </w:divBdr>
    </w:div>
    <w:div w:id="619457779">
      <w:bodyDiv w:val="1"/>
      <w:marLeft w:val="0"/>
      <w:marRight w:val="0"/>
      <w:marTop w:val="0"/>
      <w:marBottom w:val="0"/>
      <w:divBdr>
        <w:top w:val="none" w:sz="0" w:space="0" w:color="auto"/>
        <w:left w:val="none" w:sz="0" w:space="0" w:color="auto"/>
        <w:bottom w:val="none" w:sz="0" w:space="0" w:color="auto"/>
        <w:right w:val="none" w:sz="0" w:space="0" w:color="auto"/>
      </w:divBdr>
    </w:div>
    <w:div w:id="683627596">
      <w:bodyDiv w:val="1"/>
      <w:marLeft w:val="0"/>
      <w:marRight w:val="0"/>
      <w:marTop w:val="0"/>
      <w:marBottom w:val="0"/>
      <w:divBdr>
        <w:top w:val="none" w:sz="0" w:space="0" w:color="auto"/>
        <w:left w:val="none" w:sz="0" w:space="0" w:color="auto"/>
        <w:bottom w:val="none" w:sz="0" w:space="0" w:color="auto"/>
        <w:right w:val="none" w:sz="0" w:space="0" w:color="auto"/>
      </w:divBdr>
    </w:div>
    <w:div w:id="779643566">
      <w:bodyDiv w:val="1"/>
      <w:marLeft w:val="0"/>
      <w:marRight w:val="0"/>
      <w:marTop w:val="0"/>
      <w:marBottom w:val="0"/>
      <w:divBdr>
        <w:top w:val="none" w:sz="0" w:space="0" w:color="auto"/>
        <w:left w:val="none" w:sz="0" w:space="0" w:color="auto"/>
        <w:bottom w:val="none" w:sz="0" w:space="0" w:color="auto"/>
        <w:right w:val="none" w:sz="0" w:space="0" w:color="auto"/>
      </w:divBdr>
    </w:div>
    <w:div w:id="800729462">
      <w:bodyDiv w:val="1"/>
      <w:marLeft w:val="0"/>
      <w:marRight w:val="0"/>
      <w:marTop w:val="0"/>
      <w:marBottom w:val="0"/>
      <w:divBdr>
        <w:top w:val="none" w:sz="0" w:space="0" w:color="auto"/>
        <w:left w:val="none" w:sz="0" w:space="0" w:color="auto"/>
        <w:bottom w:val="none" w:sz="0" w:space="0" w:color="auto"/>
        <w:right w:val="none" w:sz="0" w:space="0" w:color="auto"/>
      </w:divBdr>
    </w:div>
    <w:div w:id="828522317">
      <w:bodyDiv w:val="1"/>
      <w:marLeft w:val="0"/>
      <w:marRight w:val="0"/>
      <w:marTop w:val="0"/>
      <w:marBottom w:val="0"/>
      <w:divBdr>
        <w:top w:val="none" w:sz="0" w:space="0" w:color="auto"/>
        <w:left w:val="none" w:sz="0" w:space="0" w:color="auto"/>
        <w:bottom w:val="none" w:sz="0" w:space="0" w:color="auto"/>
        <w:right w:val="none" w:sz="0" w:space="0" w:color="auto"/>
      </w:divBdr>
    </w:div>
    <w:div w:id="1074737317">
      <w:bodyDiv w:val="1"/>
      <w:marLeft w:val="0"/>
      <w:marRight w:val="0"/>
      <w:marTop w:val="0"/>
      <w:marBottom w:val="0"/>
      <w:divBdr>
        <w:top w:val="none" w:sz="0" w:space="0" w:color="auto"/>
        <w:left w:val="none" w:sz="0" w:space="0" w:color="auto"/>
        <w:bottom w:val="none" w:sz="0" w:space="0" w:color="auto"/>
        <w:right w:val="none" w:sz="0" w:space="0" w:color="auto"/>
      </w:divBdr>
    </w:div>
    <w:div w:id="1228151490">
      <w:bodyDiv w:val="1"/>
      <w:marLeft w:val="0"/>
      <w:marRight w:val="0"/>
      <w:marTop w:val="0"/>
      <w:marBottom w:val="0"/>
      <w:divBdr>
        <w:top w:val="none" w:sz="0" w:space="0" w:color="auto"/>
        <w:left w:val="none" w:sz="0" w:space="0" w:color="auto"/>
        <w:bottom w:val="none" w:sz="0" w:space="0" w:color="auto"/>
        <w:right w:val="none" w:sz="0" w:space="0" w:color="auto"/>
      </w:divBdr>
    </w:div>
    <w:div w:id="1280451926">
      <w:bodyDiv w:val="1"/>
      <w:marLeft w:val="0"/>
      <w:marRight w:val="0"/>
      <w:marTop w:val="0"/>
      <w:marBottom w:val="0"/>
      <w:divBdr>
        <w:top w:val="none" w:sz="0" w:space="0" w:color="auto"/>
        <w:left w:val="none" w:sz="0" w:space="0" w:color="auto"/>
        <w:bottom w:val="none" w:sz="0" w:space="0" w:color="auto"/>
        <w:right w:val="none" w:sz="0" w:space="0" w:color="auto"/>
      </w:divBdr>
    </w:div>
    <w:div w:id="1322998598">
      <w:bodyDiv w:val="1"/>
      <w:marLeft w:val="0"/>
      <w:marRight w:val="0"/>
      <w:marTop w:val="0"/>
      <w:marBottom w:val="0"/>
      <w:divBdr>
        <w:top w:val="none" w:sz="0" w:space="0" w:color="auto"/>
        <w:left w:val="none" w:sz="0" w:space="0" w:color="auto"/>
        <w:bottom w:val="none" w:sz="0" w:space="0" w:color="auto"/>
        <w:right w:val="none" w:sz="0" w:space="0" w:color="auto"/>
      </w:divBdr>
    </w:div>
    <w:div w:id="1369800674">
      <w:bodyDiv w:val="1"/>
      <w:marLeft w:val="0"/>
      <w:marRight w:val="0"/>
      <w:marTop w:val="0"/>
      <w:marBottom w:val="0"/>
      <w:divBdr>
        <w:top w:val="none" w:sz="0" w:space="0" w:color="auto"/>
        <w:left w:val="none" w:sz="0" w:space="0" w:color="auto"/>
        <w:bottom w:val="none" w:sz="0" w:space="0" w:color="auto"/>
        <w:right w:val="none" w:sz="0" w:space="0" w:color="auto"/>
      </w:divBdr>
    </w:div>
    <w:div w:id="1475872527">
      <w:bodyDiv w:val="1"/>
      <w:marLeft w:val="0"/>
      <w:marRight w:val="0"/>
      <w:marTop w:val="0"/>
      <w:marBottom w:val="0"/>
      <w:divBdr>
        <w:top w:val="none" w:sz="0" w:space="0" w:color="auto"/>
        <w:left w:val="none" w:sz="0" w:space="0" w:color="auto"/>
        <w:bottom w:val="none" w:sz="0" w:space="0" w:color="auto"/>
        <w:right w:val="none" w:sz="0" w:space="0" w:color="auto"/>
      </w:divBdr>
    </w:div>
    <w:div w:id="1611164743">
      <w:bodyDiv w:val="1"/>
      <w:marLeft w:val="0"/>
      <w:marRight w:val="0"/>
      <w:marTop w:val="0"/>
      <w:marBottom w:val="0"/>
      <w:divBdr>
        <w:top w:val="none" w:sz="0" w:space="0" w:color="auto"/>
        <w:left w:val="none" w:sz="0" w:space="0" w:color="auto"/>
        <w:bottom w:val="none" w:sz="0" w:space="0" w:color="auto"/>
        <w:right w:val="none" w:sz="0" w:space="0" w:color="auto"/>
      </w:divBdr>
    </w:div>
    <w:div w:id="1632662844">
      <w:bodyDiv w:val="1"/>
      <w:marLeft w:val="0"/>
      <w:marRight w:val="0"/>
      <w:marTop w:val="0"/>
      <w:marBottom w:val="0"/>
      <w:divBdr>
        <w:top w:val="none" w:sz="0" w:space="0" w:color="auto"/>
        <w:left w:val="none" w:sz="0" w:space="0" w:color="auto"/>
        <w:bottom w:val="none" w:sz="0" w:space="0" w:color="auto"/>
        <w:right w:val="none" w:sz="0" w:space="0" w:color="auto"/>
      </w:divBdr>
    </w:div>
    <w:div w:id="1666544684">
      <w:bodyDiv w:val="1"/>
      <w:marLeft w:val="0"/>
      <w:marRight w:val="0"/>
      <w:marTop w:val="0"/>
      <w:marBottom w:val="0"/>
      <w:divBdr>
        <w:top w:val="none" w:sz="0" w:space="0" w:color="auto"/>
        <w:left w:val="none" w:sz="0" w:space="0" w:color="auto"/>
        <w:bottom w:val="none" w:sz="0" w:space="0" w:color="auto"/>
        <w:right w:val="none" w:sz="0" w:space="0" w:color="auto"/>
      </w:divBdr>
    </w:div>
    <w:div w:id="1682394829">
      <w:bodyDiv w:val="1"/>
      <w:marLeft w:val="0"/>
      <w:marRight w:val="0"/>
      <w:marTop w:val="0"/>
      <w:marBottom w:val="0"/>
      <w:divBdr>
        <w:top w:val="none" w:sz="0" w:space="0" w:color="auto"/>
        <w:left w:val="none" w:sz="0" w:space="0" w:color="auto"/>
        <w:bottom w:val="none" w:sz="0" w:space="0" w:color="auto"/>
        <w:right w:val="none" w:sz="0" w:space="0" w:color="auto"/>
      </w:divBdr>
    </w:div>
    <w:div w:id="1791240603">
      <w:bodyDiv w:val="1"/>
      <w:marLeft w:val="0"/>
      <w:marRight w:val="0"/>
      <w:marTop w:val="0"/>
      <w:marBottom w:val="0"/>
      <w:divBdr>
        <w:top w:val="none" w:sz="0" w:space="0" w:color="auto"/>
        <w:left w:val="none" w:sz="0" w:space="0" w:color="auto"/>
        <w:bottom w:val="none" w:sz="0" w:space="0" w:color="auto"/>
        <w:right w:val="none" w:sz="0" w:space="0" w:color="auto"/>
      </w:divBdr>
    </w:div>
    <w:div w:id="20807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2E4D9-1042-4F06-8C62-4B29A361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BỘ CÔNG THƯƠNG</vt:lpstr>
    </vt:vector>
  </TitlesOfParts>
  <Company>CUC DIEU TIET DIEN LUC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TuanNV</dc:creator>
  <cp:lastModifiedBy>user1</cp:lastModifiedBy>
  <cp:revision>125</cp:revision>
  <cp:lastPrinted>2021-11-22T08:59:00Z</cp:lastPrinted>
  <dcterms:created xsi:type="dcterms:W3CDTF">2015-06-19T02:35:00Z</dcterms:created>
  <dcterms:modified xsi:type="dcterms:W3CDTF">2021-11-22T09:19:00Z</dcterms:modified>
</cp:coreProperties>
</file>